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7F" w:rsidRDefault="00C9477F" w:rsidP="00C9477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C9477F" w:rsidRDefault="00C9477F" w:rsidP="00C9477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C9477F" w:rsidRDefault="00C9477F" w:rsidP="00C9477F">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C9477F" w:rsidRDefault="00C9477F" w:rsidP="00C9477F">
      <w:pPr>
        <w:pStyle w:val="NoSpacing"/>
        <w:ind w:left="2127" w:right="1440"/>
        <w:jc w:val="both"/>
        <w:rPr>
          <w:rFonts w:ascii="Times New Roman" w:hAnsi="Times New Roman" w:cs="Times New Roman"/>
          <w:b/>
          <w:sz w:val="28"/>
          <w:szCs w:val="28"/>
        </w:rPr>
      </w:pPr>
    </w:p>
    <w:p w:rsidR="00C9477F" w:rsidRDefault="00C9477F" w:rsidP="00C9477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68/2019</w:t>
      </w:r>
    </w:p>
    <w:p w:rsidR="00C9477F" w:rsidRDefault="00C9477F" w:rsidP="00C9477F">
      <w:pPr>
        <w:pStyle w:val="NoSpacing"/>
        <w:ind w:left="1984" w:right="1440"/>
        <w:jc w:val="both"/>
        <w:rPr>
          <w:rFonts w:ascii="Times New Roman" w:hAnsi="Times New Roman" w:cs="Times New Roman"/>
          <w:b/>
          <w:sz w:val="28"/>
          <w:szCs w:val="28"/>
        </w:rPr>
      </w:pPr>
    </w:p>
    <w:p w:rsidR="00C9477F" w:rsidRDefault="00C9477F" w:rsidP="00C9477F">
      <w:pPr>
        <w:pStyle w:val="NoSpacing"/>
        <w:ind w:left="720"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11.12.2019</w:t>
      </w:r>
    </w:p>
    <w:p w:rsidR="00D81243" w:rsidRPr="00AD1891" w:rsidRDefault="00D81243" w:rsidP="00AD1891">
      <w:pPr>
        <w:pStyle w:val="NoSpacing"/>
        <w:ind w:left="720" w:right="-24" w:firstLine="720"/>
        <w:jc w:val="both"/>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C9477F">
        <w:rPr>
          <w:rFonts w:ascii="Times New Roman" w:hAnsi="Times New Roman" w:cs="Times New Roman"/>
          <w:b/>
          <w:sz w:val="28"/>
          <w:szCs w:val="28"/>
        </w:rPr>
        <w:t>30.01.2020</w:t>
      </w:r>
      <w:r>
        <w:rPr>
          <w:rFonts w:ascii="Times New Roman" w:hAnsi="Times New Roman" w:cs="Times New Roman"/>
          <w:b/>
          <w:sz w:val="28"/>
          <w:szCs w:val="28"/>
        </w:rPr>
        <w:t xml:space="preserve"> &amp; 05.02.2020  </w:t>
      </w:r>
    </w:p>
    <w:p w:rsidR="00C9477F" w:rsidRDefault="00AE74FE" w:rsidP="00C9477F">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w:t>
      </w:r>
      <w:r w:rsidR="00AD1891">
        <w:rPr>
          <w:rFonts w:ascii="Times New Roman" w:hAnsi="Times New Roman" w:cs="Times New Roman"/>
          <w:b/>
          <w:sz w:val="28"/>
          <w:szCs w:val="28"/>
        </w:rPr>
        <w:t>7</w:t>
      </w:r>
      <w:r>
        <w:rPr>
          <w:rFonts w:ascii="Times New Roman" w:hAnsi="Times New Roman" w:cs="Times New Roman"/>
          <w:b/>
          <w:sz w:val="28"/>
          <w:szCs w:val="28"/>
        </w:rPr>
        <w:t>.02</w:t>
      </w:r>
      <w:r w:rsidR="00C9477F">
        <w:rPr>
          <w:rFonts w:ascii="Times New Roman" w:hAnsi="Times New Roman" w:cs="Times New Roman"/>
          <w:b/>
          <w:sz w:val="28"/>
          <w:szCs w:val="28"/>
        </w:rPr>
        <w:t>.2020</w:t>
      </w:r>
    </w:p>
    <w:p w:rsidR="00C9477F" w:rsidRDefault="00C9477F" w:rsidP="00C9477F">
      <w:pPr>
        <w:pStyle w:val="NoSpacing"/>
        <w:ind w:left="1984" w:right="1440"/>
        <w:jc w:val="both"/>
        <w:rPr>
          <w:rFonts w:ascii="Times New Roman" w:hAnsi="Times New Roman" w:cs="Times New Roman"/>
          <w:b/>
          <w:sz w:val="28"/>
          <w:szCs w:val="28"/>
        </w:rPr>
      </w:pPr>
    </w:p>
    <w:p w:rsidR="00C9477F" w:rsidRDefault="00C9477F" w:rsidP="00C9477F">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C9477F" w:rsidRDefault="00C9477F" w:rsidP="00C9477F">
      <w:pPr>
        <w:pStyle w:val="NoSpacing"/>
        <w:jc w:val="center"/>
        <w:rPr>
          <w:rFonts w:ascii="Times New Roman" w:hAnsi="Times New Roman" w:cs="Times New Roman"/>
          <w:b/>
          <w:sz w:val="28"/>
          <w:szCs w:val="28"/>
        </w:rPr>
      </w:pPr>
      <w:r>
        <w:rPr>
          <w:rFonts w:ascii="Times New Roman" w:hAnsi="Times New Roman" w:cs="Times New Roman"/>
          <w:b/>
          <w:sz w:val="28"/>
          <w:szCs w:val="28"/>
        </w:rPr>
        <w:t>Er. Gurinder Jit Singh,</w:t>
      </w:r>
    </w:p>
    <w:p w:rsidR="00C9477F" w:rsidRDefault="00C9477F" w:rsidP="00C9477F">
      <w:pPr>
        <w:pStyle w:val="NoSpacing"/>
        <w:jc w:val="center"/>
      </w:pPr>
      <w:r>
        <w:rPr>
          <w:rFonts w:ascii="Times New Roman" w:hAnsi="Times New Roman" w:cs="Times New Roman"/>
          <w:b/>
          <w:sz w:val="28"/>
          <w:szCs w:val="28"/>
        </w:rPr>
        <w:t xml:space="preserve">      Lokpal (Ombudsman), Electricity, Punjab</w:t>
      </w:r>
      <w:r>
        <w:t>.</w:t>
      </w:r>
    </w:p>
    <w:p w:rsidR="00C9477F" w:rsidRDefault="00C9477F" w:rsidP="00C9477F">
      <w:pPr>
        <w:pStyle w:val="NoSpacing"/>
        <w:jc w:val="center"/>
      </w:pPr>
    </w:p>
    <w:p w:rsidR="00C9477F" w:rsidRDefault="00C9477F" w:rsidP="00C9477F">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C9477F" w:rsidRDefault="00C9477F" w:rsidP="00C9477F">
      <w:pPr>
        <w:pStyle w:val="NoSpacing"/>
        <w:rPr>
          <w:rFonts w:ascii="Times New Roman" w:hAnsi="Times New Roman" w:cs="Times New Roman"/>
          <w:sz w:val="28"/>
          <w:szCs w:val="28"/>
        </w:rPr>
      </w:pPr>
      <w:r>
        <w:rPr>
          <w:b/>
        </w:rPr>
        <w:t xml:space="preserve">       </w:t>
      </w:r>
      <w:r>
        <w:rPr>
          <w:b/>
        </w:rPr>
        <w:tab/>
      </w:r>
      <w:r>
        <w:rPr>
          <w:b/>
        </w:rPr>
        <w:tab/>
      </w:r>
      <w:r>
        <w:rPr>
          <w:rFonts w:ascii="Times New Roman" w:hAnsi="Times New Roman" w:cs="Times New Roman"/>
          <w:sz w:val="28"/>
          <w:szCs w:val="28"/>
        </w:rPr>
        <w:t>Anil Sood</w:t>
      </w:r>
    </w:p>
    <w:p w:rsidR="00C9477F" w:rsidRDefault="00C9477F" w:rsidP="00C9477F">
      <w:pPr>
        <w:pStyle w:val="NoSpacing"/>
        <w:ind w:left="1440"/>
        <w:rPr>
          <w:rFonts w:ascii="Times New Roman" w:hAnsi="Times New Roman" w:cs="Times New Roman"/>
          <w:sz w:val="28"/>
          <w:szCs w:val="28"/>
        </w:rPr>
      </w:pPr>
      <w:r>
        <w:rPr>
          <w:rFonts w:ascii="Times New Roman" w:hAnsi="Times New Roman" w:cs="Times New Roman"/>
          <w:sz w:val="28"/>
          <w:szCs w:val="28"/>
        </w:rPr>
        <w:t>c/o Sood Medicine Traders Pvt. Ltd.,</w:t>
      </w:r>
    </w:p>
    <w:p w:rsidR="00C9477F" w:rsidRDefault="00C9477F" w:rsidP="00C9477F">
      <w:pPr>
        <w:pStyle w:val="NoSpacing"/>
        <w:ind w:left="720" w:firstLine="720"/>
        <w:rPr>
          <w:rFonts w:ascii="Times New Roman" w:hAnsi="Times New Roman" w:cs="Times New Roman"/>
          <w:sz w:val="28"/>
          <w:szCs w:val="28"/>
        </w:rPr>
      </w:pPr>
      <w:r>
        <w:rPr>
          <w:rFonts w:ascii="Times New Roman" w:hAnsi="Times New Roman" w:cs="Times New Roman"/>
          <w:sz w:val="28"/>
          <w:szCs w:val="28"/>
        </w:rPr>
        <w:t>Heera Colony, Bassi Khawaju,</w:t>
      </w:r>
    </w:p>
    <w:p w:rsidR="00C9477F" w:rsidRDefault="00C9477F" w:rsidP="00C9477F">
      <w:pPr>
        <w:pStyle w:val="NoSpacing"/>
        <w:ind w:left="720" w:firstLine="720"/>
        <w:rPr>
          <w:rFonts w:ascii="Times New Roman" w:hAnsi="Times New Roman" w:cs="Times New Roman"/>
          <w:sz w:val="28"/>
          <w:szCs w:val="28"/>
        </w:rPr>
      </w:pPr>
      <w:r>
        <w:rPr>
          <w:rFonts w:ascii="Times New Roman" w:hAnsi="Times New Roman" w:cs="Times New Roman"/>
          <w:sz w:val="28"/>
          <w:szCs w:val="28"/>
        </w:rPr>
        <w:t>Medicine Market,</w:t>
      </w:r>
    </w:p>
    <w:p w:rsidR="00C9477F" w:rsidRDefault="00C9477F" w:rsidP="00C9477F">
      <w:pPr>
        <w:pStyle w:val="NoSpacing"/>
        <w:ind w:left="720" w:firstLine="720"/>
        <w:rPr>
          <w:rFonts w:ascii="Times New Roman" w:hAnsi="Times New Roman" w:cs="Times New Roman"/>
          <w:b/>
          <w:sz w:val="28"/>
          <w:szCs w:val="28"/>
        </w:rPr>
      </w:pPr>
      <w:r>
        <w:rPr>
          <w:rFonts w:ascii="Times New Roman" w:hAnsi="Times New Roman" w:cs="Times New Roman"/>
          <w:sz w:val="28"/>
          <w:szCs w:val="28"/>
        </w:rPr>
        <w:t>Hoshiarpur</w:t>
      </w:r>
    </w:p>
    <w:p w:rsidR="00C9477F" w:rsidRDefault="00C9477F" w:rsidP="00C9477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C9477F" w:rsidRDefault="00C9477F" w:rsidP="00C9477F">
      <w:pPr>
        <w:pStyle w:val="NoSpacing"/>
        <w:ind w:left="1984" w:right="-46"/>
        <w:jc w:val="both"/>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ab/>
        <w:t xml:space="preserve">   ...Appellant</w:t>
      </w:r>
    </w:p>
    <w:p w:rsidR="00C9477F" w:rsidRDefault="00C9477F" w:rsidP="00C9477F">
      <w:pPr>
        <w:pStyle w:val="NoSpacing"/>
        <w:ind w:left="1984" w:right="1440"/>
        <w:jc w:val="both"/>
        <w:rPr>
          <w:rFonts w:ascii="Times New Roman" w:hAnsi="Times New Roman" w:cs="Times New Roman"/>
          <w:sz w:val="28"/>
          <w:szCs w:val="28"/>
        </w:rPr>
      </w:pPr>
    </w:p>
    <w:p w:rsidR="00C9477F" w:rsidRDefault="00C9477F" w:rsidP="00C9477F">
      <w:pPr>
        <w:ind w:left="1984" w:right="1440"/>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Versus</w:t>
      </w:r>
    </w:p>
    <w:p w:rsidR="00C9477F" w:rsidRDefault="00C9477F" w:rsidP="00C9477F">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C9477F" w:rsidRDefault="00C9477F" w:rsidP="00C9477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DS  City Division,</w:t>
      </w:r>
    </w:p>
    <w:p w:rsidR="00C9477F" w:rsidRDefault="00C9477F" w:rsidP="00C9477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PSPCL, Hoshiarpur.</w:t>
      </w:r>
    </w:p>
    <w:p w:rsidR="00C9477F" w:rsidRDefault="00C9477F" w:rsidP="00C9477F">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9E5C8E" w:rsidRDefault="009E5C8E" w:rsidP="009E5C8E">
      <w:pPr>
        <w:ind w:right="1440"/>
        <w:jc w:val="both"/>
        <w:rPr>
          <w:rFonts w:ascii="Times New Roman" w:hAnsi="Times New Roman" w:cs="Times New Roman"/>
          <w:b/>
          <w:sz w:val="28"/>
          <w:szCs w:val="28"/>
        </w:rPr>
      </w:pPr>
      <w:r>
        <w:rPr>
          <w:rFonts w:ascii="Times New Roman" w:hAnsi="Times New Roman" w:cs="Times New Roman"/>
          <w:b/>
          <w:sz w:val="28"/>
          <w:szCs w:val="28"/>
        </w:rPr>
        <w:t xml:space="preserve">Present For: </w:t>
      </w:r>
    </w:p>
    <w:p w:rsidR="009E5C8E" w:rsidRDefault="009E5C8E" w:rsidP="009E5C8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w:t>
      </w:r>
      <w:r w:rsidR="00EC41D0">
        <w:rPr>
          <w:rFonts w:ascii="Times New Roman" w:hAnsi="Times New Roman" w:cs="Times New Roman"/>
          <w:sz w:val="28"/>
          <w:szCs w:val="28"/>
        </w:rPr>
        <w:t>1.</w:t>
      </w:r>
      <w:r>
        <w:rPr>
          <w:rFonts w:ascii="Times New Roman" w:hAnsi="Times New Roman" w:cs="Times New Roman"/>
          <w:sz w:val="28"/>
          <w:szCs w:val="28"/>
        </w:rPr>
        <w:t xml:space="preserve">   </w:t>
      </w:r>
      <w:r w:rsidR="00EC41D0">
        <w:rPr>
          <w:rFonts w:ascii="Times New Roman" w:hAnsi="Times New Roman" w:cs="Times New Roman"/>
          <w:sz w:val="28"/>
          <w:szCs w:val="28"/>
        </w:rPr>
        <w:t xml:space="preserve"> </w:t>
      </w:r>
      <w:r>
        <w:rPr>
          <w:rFonts w:ascii="Times New Roman" w:hAnsi="Times New Roman" w:cs="Times New Roman"/>
          <w:sz w:val="28"/>
          <w:szCs w:val="28"/>
        </w:rPr>
        <w:t>Sh. Sunil Parashar, Advocate,</w:t>
      </w:r>
    </w:p>
    <w:p w:rsidR="009E5C8E" w:rsidRDefault="009E5C8E" w:rsidP="009E5C8E">
      <w:pPr>
        <w:pStyle w:val="NoSpacing"/>
        <w:ind w:left="1440" w:right="-2" w:firstLine="720"/>
        <w:rPr>
          <w:rFonts w:ascii="Times New Roman" w:hAnsi="Times New Roman" w:cs="Times New Roman"/>
          <w:sz w:val="28"/>
          <w:szCs w:val="28"/>
        </w:rPr>
      </w:pPr>
      <w:r>
        <w:rPr>
          <w:rFonts w:ascii="Times New Roman" w:hAnsi="Times New Roman" w:cs="Times New Roman"/>
          <w:sz w:val="28"/>
          <w:szCs w:val="28"/>
        </w:rPr>
        <w:t>Appellant’s Counsel(AC).</w:t>
      </w:r>
    </w:p>
    <w:p w:rsidR="00EC41D0" w:rsidRDefault="00EC41D0" w:rsidP="00EC41D0">
      <w:pPr>
        <w:pStyle w:val="NoSpacing"/>
        <w:ind w:right="-2"/>
        <w:rPr>
          <w:rFonts w:ascii="Times New Roman" w:hAnsi="Times New Roman" w:cs="Times New Roman"/>
          <w:sz w:val="28"/>
          <w:szCs w:val="28"/>
        </w:rPr>
      </w:pPr>
      <w:r>
        <w:rPr>
          <w:rFonts w:ascii="Times New Roman" w:hAnsi="Times New Roman" w:cs="Times New Roman"/>
          <w:sz w:val="28"/>
          <w:szCs w:val="28"/>
        </w:rPr>
        <w:t xml:space="preserve">                        2.    Sh. Kar</w:t>
      </w:r>
      <w:r w:rsidR="00C15029">
        <w:rPr>
          <w:rFonts w:ascii="Times New Roman" w:hAnsi="Times New Roman" w:cs="Times New Roman"/>
          <w:sz w:val="28"/>
          <w:szCs w:val="28"/>
        </w:rPr>
        <w:t>a</w:t>
      </w:r>
      <w:r>
        <w:rPr>
          <w:rFonts w:ascii="Times New Roman" w:hAnsi="Times New Roman" w:cs="Times New Roman"/>
          <w:sz w:val="28"/>
          <w:szCs w:val="28"/>
        </w:rPr>
        <w:t>njit Sharma</w:t>
      </w:r>
    </w:p>
    <w:p w:rsidR="009E5C8E" w:rsidRDefault="00133B6D" w:rsidP="000C211C">
      <w:pPr>
        <w:pStyle w:val="NoSpacing"/>
        <w:ind w:left="1440" w:right="-2" w:firstLine="720"/>
        <w:rPr>
          <w:rFonts w:ascii="Times New Roman" w:hAnsi="Times New Roman" w:cs="Times New Roman"/>
          <w:sz w:val="28"/>
          <w:szCs w:val="28"/>
        </w:rPr>
      </w:pPr>
      <w:r>
        <w:rPr>
          <w:rFonts w:ascii="Times New Roman" w:hAnsi="Times New Roman" w:cs="Times New Roman"/>
          <w:sz w:val="28"/>
          <w:szCs w:val="28"/>
        </w:rPr>
        <w:t>Appellant’s Representative(AR).</w:t>
      </w:r>
    </w:p>
    <w:p w:rsidR="009E5C8E" w:rsidRDefault="009E5C8E" w:rsidP="009E5C8E">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Manroop Singh</w:t>
      </w:r>
    </w:p>
    <w:p w:rsidR="009E5C8E" w:rsidRDefault="009E5C8E" w:rsidP="009E5C8E">
      <w:pPr>
        <w:pStyle w:val="NoSpacing"/>
        <w:ind w:left="2160" w:right="-2"/>
        <w:rPr>
          <w:rFonts w:ascii="Times New Roman" w:hAnsi="Times New Roman" w:cs="Times New Roman"/>
          <w:sz w:val="28"/>
          <w:szCs w:val="28"/>
        </w:rPr>
      </w:pPr>
      <w:r>
        <w:rPr>
          <w:rFonts w:ascii="Times New Roman" w:hAnsi="Times New Roman" w:cs="Times New Roman"/>
          <w:sz w:val="28"/>
          <w:szCs w:val="28"/>
        </w:rPr>
        <w:t>Addl.S.E, DS City Division,</w:t>
      </w:r>
    </w:p>
    <w:p w:rsidR="009E5C8E" w:rsidRDefault="009E5C8E" w:rsidP="009E5C8E">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Hoshiarpur</w:t>
      </w:r>
    </w:p>
    <w:p w:rsidR="009E5C8E" w:rsidRDefault="009E5C8E" w:rsidP="009E5C8E">
      <w:pPr>
        <w:pStyle w:val="NoSpacing"/>
        <w:ind w:left="1440" w:right="1440"/>
        <w:rPr>
          <w:rFonts w:ascii="Times New Roman" w:hAnsi="Times New Roman" w:cs="Times New Roman"/>
          <w:sz w:val="28"/>
          <w:szCs w:val="28"/>
        </w:rPr>
      </w:pPr>
      <w:r>
        <w:rPr>
          <w:rFonts w:ascii="Times New Roman" w:hAnsi="Times New Roman" w:cs="Times New Roman"/>
          <w:sz w:val="28"/>
          <w:szCs w:val="28"/>
        </w:rPr>
        <w:t xml:space="preserve">   2.     Er. Gagandeep Singh,</w:t>
      </w:r>
    </w:p>
    <w:p w:rsidR="000C211C" w:rsidRDefault="000C211C" w:rsidP="000C211C">
      <w:pPr>
        <w:pStyle w:val="NoSpacing"/>
        <w:ind w:left="1440" w:right="-24"/>
        <w:rPr>
          <w:rFonts w:ascii="Times New Roman" w:hAnsi="Times New Roman" w:cs="Times New Roman"/>
          <w:sz w:val="28"/>
          <w:szCs w:val="28"/>
        </w:rPr>
      </w:pPr>
      <w:r>
        <w:rPr>
          <w:rFonts w:ascii="Times New Roman" w:hAnsi="Times New Roman" w:cs="Times New Roman"/>
          <w:sz w:val="28"/>
          <w:szCs w:val="28"/>
        </w:rPr>
        <w:tab/>
        <w:t>AE/ DS, Model Town Sub-</w:t>
      </w:r>
      <w:r w:rsidRPr="000C211C">
        <w:rPr>
          <w:rFonts w:ascii="Times New Roman" w:hAnsi="Times New Roman" w:cs="Times New Roman"/>
          <w:sz w:val="28"/>
          <w:szCs w:val="28"/>
        </w:rPr>
        <w:t xml:space="preserve"> </w:t>
      </w:r>
      <w:r>
        <w:rPr>
          <w:rFonts w:ascii="Times New Roman" w:hAnsi="Times New Roman" w:cs="Times New Roman"/>
          <w:sz w:val="28"/>
          <w:szCs w:val="28"/>
        </w:rPr>
        <w:t>division,</w:t>
      </w:r>
    </w:p>
    <w:p w:rsidR="00C9477F" w:rsidRDefault="004279A0" w:rsidP="00462117">
      <w:pPr>
        <w:pStyle w:val="NoSpacing"/>
        <w:ind w:left="1440" w:right="-24" w:firstLine="545"/>
        <w:rPr>
          <w:rFonts w:ascii="Times New Roman" w:hAnsi="Times New Roman" w:cs="Times New Roman"/>
          <w:sz w:val="28"/>
          <w:szCs w:val="28"/>
        </w:rPr>
      </w:pPr>
      <w:r>
        <w:rPr>
          <w:rFonts w:ascii="Times New Roman" w:hAnsi="Times New Roman" w:cs="Times New Roman"/>
          <w:sz w:val="28"/>
          <w:szCs w:val="28"/>
        </w:rPr>
        <w:t xml:space="preserve">  </w:t>
      </w:r>
      <w:r w:rsidR="000C211C">
        <w:rPr>
          <w:rFonts w:ascii="Times New Roman" w:hAnsi="Times New Roman" w:cs="Times New Roman"/>
          <w:sz w:val="28"/>
          <w:szCs w:val="28"/>
        </w:rPr>
        <w:t xml:space="preserve"> </w:t>
      </w:r>
      <w:r w:rsidR="009E5C8E">
        <w:rPr>
          <w:rFonts w:ascii="Times New Roman" w:hAnsi="Times New Roman" w:cs="Times New Roman"/>
          <w:sz w:val="28"/>
          <w:szCs w:val="28"/>
        </w:rPr>
        <w:t>Hoshiarpur</w:t>
      </w:r>
      <w:r w:rsidR="00462117">
        <w:rPr>
          <w:rFonts w:ascii="Times New Roman" w:hAnsi="Times New Roman" w:cs="Times New Roman"/>
          <w:sz w:val="28"/>
          <w:szCs w:val="28"/>
        </w:rPr>
        <w:t>.</w:t>
      </w:r>
    </w:p>
    <w:p w:rsidR="00C9477F" w:rsidRDefault="00C9477F" w:rsidP="00C9477F">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9477F" w:rsidRDefault="00C9477F" w:rsidP="00C9477F">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Appellant aga</w:t>
      </w:r>
      <w:r w:rsidR="00124345">
        <w:rPr>
          <w:rFonts w:ascii="Times New Roman" w:hAnsi="Times New Roman" w:cs="Times New Roman"/>
          <w:sz w:val="28"/>
          <w:szCs w:val="28"/>
        </w:rPr>
        <w:t>inst the order dated 13.11.2019</w:t>
      </w:r>
      <w:r>
        <w:rPr>
          <w:rFonts w:ascii="Times New Roman" w:hAnsi="Times New Roman" w:cs="Times New Roman"/>
          <w:sz w:val="28"/>
          <w:szCs w:val="28"/>
        </w:rPr>
        <w:t xml:space="preserve"> of th</w:t>
      </w:r>
      <w:r w:rsidR="00124345">
        <w:rPr>
          <w:rFonts w:ascii="Times New Roman" w:hAnsi="Times New Roman" w:cs="Times New Roman"/>
          <w:sz w:val="28"/>
          <w:szCs w:val="28"/>
        </w:rPr>
        <w:t>e Consumer Grievances Redressal</w:t>
      </w:r>
      <w:r>
        <w:rPr>
          <w:rFonts w:ascii="Times New Roman" w:hAnsi="Times New Roman" w:cs="Times New Roman"/>
          <w:sz w:val="28"/>
          <w:szCs w:val="28"/>
        </w:rPr>
        <w:t xml:space="preserve"> Forum  (Forum), </w:t>
      </w:r>
      <w:r w:rsidR="004803B4">
        <w:rPr>
          <w:rFonts w:ascii="Times New Roman" w:hAnsi="Times New Roman" w:cs="Times New Roman"/>
          <w:sz w:val="28"/>
          <w:szCs w:val="28"/>
        </w:rPr>
        <w:t xml:space="preserve">Ludhiana </w:t>
      </w:r>
      <w:r>
        <w:rPr>
          <w:rFonts w:ascii="Times New Roman" w:hAnsi="Times New Roman" w:cs="Times New Roman"/>
          <w:sz w:val="28"/>
          <w:szCs w:val="28"/>
        </w:rPr>
        <w:t xml:space="preserve"> in Case No. CG</w:t>
      </w:r>
      <w:r w:rsidR="004803B4">
        <w:rPr>
          <w:rFonts w:ascii="Times New Roman" w:hAnsi="Times New Roman" w:cs="Times New Roman"/>
          <w:sz w:val="28"/>
          <w:szCs w:val="28"/>
        </w:rPr>
        <w:t>L-249</w:t>
      </w:r>
      <w:r>
        <w:rPr>
          <w:rFonts w:ascii="Times New Roman" w:hAnsi="Times New Roman" w:cs="Times New Roman"/>
          <w:sz w:val="28"/>
          <w:szCs w:val="28"/>
        </w:rPr>
        <w:t xml:space="preserve">  of  2019,  deciding  that :</w:t>
      </w:r>
    </w:p>
    <w:p w:rsidR="00C9477F" w:rsidRDefault="00C9477F" w:rsidP="004803B4">
      <w:pPr>
        <w:pStyle w:val="ListParagraph"/>
        <w:spacing w:line="480" w:lineRule="auto"/>
        <w:ind w:left="1276" w:firstLine="884"/>
        <w:jc w:val="both"/>
        <w:rPr>
          <w:rFonts w:ascii="Times New Roman" w:hAnsi="Times New Roman" w:cs="Times New Roman"/>
          <w:i/>
          <w:sz w:val="28"/>
          <w:szCs w:val="28"/>
        </w:rPr>
      </w:pPr>
      <w:r>
        <w:rPr>
          <w:rFonts w:ascii="Times New Roman" w:hAnsi="Times New Roman" w:cs="Times New Roman"/>
          <w:i/>
          <w:sz w:val="28"/>
          <w:szCs w:val="28"/>
        </w:rPr>
        <w:t>“</w:t>
      </w:r>
      <w:r w:rsidR="004803B4">
        <w:rPr>
          <w:rFonts w:ascii="Times New Roman" w:hAnsi="Times New Roman" w:cs="Times New Roman"/>
          <w:i/>
          <w:sz w:val="28"/>
          <w:szCs w:val="28"/>
        </w:rPr>
        <w:t xml:space="preserve">The decision taken by the CDSC in its meeting held on 16.08.2019 is in order and upheld. The account of the Petitioner has been rightly overhauled as per Regulation No.21.5.2(a) of Supply Code-2014 by the Audit Party for the period 04/2016 to 09/2016 on the basis of consumption recorded in the corresponding period of previous year and charged </w:t>
      </w:r>
      <w:r w:rsidR="004803B4" w:rsidRPr="00062F4E">
        <w:rPr>
          <w:rFonts w:ascii="Times New Roman" w:hAnsi="Times New Roman" w:cs="Times New Roman"/>
          <w:i/>
          <w:sz w:val="28"/>
          <w:szCs w:val="28"/>
        </w:rPr>
        <w:t>₹</w:t>
      </w:r>
      <w:r w:rsidR="005E4A8E">
        <w:rPr>
          <w:rFonts w:ascii="Times New Roman" w:hAnsi="Times New Roman" w:cs="Times New Roman"/>
          <w:i/>
          <w:sz w:val="28"/>
          <w:szCs w:val="28"/>
        </w:rPr>
        <w:t xml:space="preserve"> </w:t>
      </w:r>
      <w:r w:rsidR="004803B4">
        <w:rPr>
          <w:rFonts w:ascii="Times New Roman" w:hAnsi="Times New Roman" w:cs="Times New Roman"/>
          <w:sz w:val="28"/>
          <w:szCs w:val="28"/>
        </w:rPr>
        <w:t>1,91,635/-</w:t>
      </w:r>
      <w:r>
        <w:rPr>
          <w:rFonts w:ascii="Times New Roman" w:hAnsi="Times New Roman" w:cs="Times New Roman"/>
          <w:i/>
          <w:sz w:val="28"/>
          <w:szCs w:val="28"/>
        </w:rPr>
        <w:t>”.</w:t>
      </w:r>
    </w:p>
    <w:p w:rsidR="00954D8D" w:rsidRDefault="002A687D" w:rsidP="00954D8D">
      <w:pPr>
        <w:rPr>
          <w:rFonts w:ascii="Times New Roman" w:hAnsi="Times New Roman" w:cs="Times New Roman"/>
          <w:sz w:val="28"/>
          <w:szCs w:val="28"/>
        </w:rPr>
      </w:pPr>
      <w:r w:rsidRPr="002A687D">
        <w:rPr>
          <w:rFonts w:ascii="Times New Roman" w:hAnsi="Times New Roman" w:cs="Times New Roman"/>
          <w:b/>
          <w:sz w:val="28"/>
          <w:szCs w:val="28"/>
        </w:rPr>
        <w:t>2.</w:t>
      </w:r>
      <w:r w:rsidR="00954D8D">
        <w:rPr>
          <w:rFonts w:ascii="Times New Roman" w:hAnsi="Times New Roman" w:cs="Times New Roman"/>
          <w:sz w:val="28"/>
          <w:szCs w:val="28"/>
        </w:rPr>
        <w:t xml:space="preserve">      </w:t>
      </w:r>
      <w:r w:rsidR="003735D7">
        <w:rPr>
          <w:rFonts w:ascii="Times New Roman" w:hAnsi="Times New Roman" w:cs="Times New Roman"/>
          <w:sz w:val="28"/>
          <w:szCs w:val="28"/>
        </w:rPr>
        <w:t xml:space="preserve"> </w:t>
      </w:r>
      <w:r w:rsidR="00954D8D" w:rsidRPr="00954D8D">
        <w:rPr>
          <w:rFonts w:ascii="Times New Roman" w:hAnsi="Times New Roman" w:cs="Times New Roman"/>
          <w:b/>
          <w:bCs/>
          <w:sz w:val="28"/>
          <w:szCs w:val="28"/>
        </w:rPr>
        <w:t>Proceedings</w:t>
      </w:r>
    </w:p>
    <w:p w:rsidR="00954D8D" w:rsidRDefault="006730BA" w:rsidP="00954D8D">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Two </w:t>
      </w:r>
      <w:r w:rsidR="00CD750A">
        <w:rPr>
          <w:rFonts w:ascii="Times New Roman" w:hAnsi="Times New Roman" w:cs="Times New Roman"/>
          <w:sz w:val="28"/>
          <w:szCs w:val="28"/>
        </w:rPr>
        <w:t>hearings were held in this case. T</w:t>
      </w:r>
      <w:r>
        <w:rPr>
          <w:rFonts w:ascii="Times New Roman" w:hAnsi="Times New Roman" w:cs="Times New Roman"/>
          <w:sz w:val="28"/>
          <w:szCs w:val="28"/>
        </w:rPr>
        <w:t>he first hearing was held in this Court on</w:t>
      </w:r>
      <w:r w:rsidR="00954D8D">
        <w:rPr>
          <w:rFonts w:ascii="Times New Roman" w:hAnsi="Times New Roman" w:cs="Times New Roman"/>
          <w:sz w:val="28"/>
          <w:szCs w:val="28"/>
        </w:rPr>
        <w:t xml:space="preserve"> 30.01.2020, </w:t>
      </w:r>
      <w:r w:rsidR="005E4A8E">
        <w:rPr>
          <w:rFonts w:ascii="Times New Roman" w:hAnsi="Times New Roman" w:cs="Times New Roman"/>
          <w:sz w:val="28"/>
          <w:szCs w:val="28"/>
        </w:rPr>
        <w:t>when Sh. Sunil Parashar</w:t>
      </w:r>
      <w:r>
        <w:rPr>
          <w:rFonts w:ascii="Times New Roman" w:hAnsi="Times New Roman" w:cs="Times New Roman"/>
          <w:sz w:val="28"/>
          <w:szCs w:val="28"/>
        </w:rPr>
        <w:t>, Advocate</w:t>
      </w:r>
      <w:r w:rsidR="00921310">
        <w:rPr>
          <w:rFonts w:ascii="Times New Roman" w:hAnsi="Times New Roman" w:cs="Times New Roman"/>
          <w:sz w:val="28"/>
          <w:szCs w:val="28"/>
        </w:rPr>
        <w:t xml:space="preserve"> </w:t>
      </w:r>
      <w:r>
        <w:rPr>
          <w:rFonts w:ascii="Times New Roman" w:hAnsi="Times New Roman" w:cs="Times New Roman"/>
          <w:sz w:val="28"/>
          <w:szCs w:val="28"/>
        </w:rPr>
        <w:t>(not nominated at the time of filing the Appeal)</w:t>
      </w:r>
      <w:r w:rsidR="00CD750A">
        <w:rPr>
          <w:rFonts w:ascii="Times New Roman" w:hAnsi="Times New Roman" w:cs="Times New Roman"/>
          <w:sz w:val="28"/>
          <w:szCs w:val="28"/>
        </w:rPr>
        <w:t xml:space="preserve"> attended the Court and</w:t>
      </w:r>
      <w:r>
        <w:rPr>
          <w:rFonts w:ascii="Times New Roman" w:hAnsi="Times New Roman" w:cs="Times New Roman"/>
          <w:sz w:val="28"/>
          <w:szCs w:val="28"/>
        </w:rPr>
        <w:t xml:space="preserve"> submitted a Power of Attorney from the</w:t>
      </w:r>
      <w:r w:rsidR="00954D8D">
        <w:rPr>
          <w:rFonts w:ascii="Times New Roman" w:hAnsi="Times New Roman" w:cs="Times New Roman"/>
          <w:sz w:val="28"/>
          <w:szCs w:val="28"/>
        </w:rPr>
        <w:t xml:space="preserve"> Appellant</w:t>
      </w:r>
      <w:r w:rsidR="001940D8">
        <w:rPr>
          <w:rFonts w:ascii="Times New Roman" w:hAnsi="Times New Roman" w:cs="Times New Roman"/>
          <w:sz w:val="28"/>
          <w:szCs w:val="28"/>
        </w:rPr>
        <w:t xml:space="preserve">. </w:t>
      </w:r>
      <w:r w:rsidR="009C2998">
        <w:rPr>
          <w:rFonts w:ascii="Times New Roman" w:hAnsi="Times New Roman" w:cs="Times New Roman"/>
          <w:sz w:val="28"/>
          <w:szCs w:val="28"/>
        </w:rPr>
        <w:t>Sh. Sunil Parashar</w:t>
      </w:r>
      <w:r w:rsidR="00954D8D">
        <w:rPr>
          <w:rFonts w:ascii="Times New Roman" w:hAnsi="Times New Roman" w:cs="Times New Roman"/>
          <w:sz w:val="28"/>
          <w:szCs w:val="28"/>
        </w:rPr>
        <w:t xml:space="preserve"> </w:t>
      </w:r>
      <w:r>
        <w:rPr>
          <w:rFonts w:ascii="Times New Roman" w:hAnsi="Times New Roman" w:cs="Times New Roman"/>
          <w:sz w:val="28"/>
          <w:szCs w:val="28"/>
        </w:rPr>
        <w:t xml:space="preserve">stated that </w:t>
      </w:r>
      <w:r w:rsidR="00954D8D">
        <w:rPr>
          <w:rFonts w:ascii="Times New Roman" w:hAnsi="Times New Roman" w:cs="Times New Roman"/>
          <w:sz w:val="28"/>
          <w:szCs w:val="28"/>
        </w:rPr>
        <w:t>he was given the Power of Attorney to defend/argue the case only a day before the said date i.e. on 29.01.2020 and was</w:t>
      </w:r>
      <w:r w:rsidR="00704CAE">
        <w:rPr>
          <w:rFonts w:ascii="Times New Roman" w:hAnsi="Times New Roman" w:cs="Times New Roman"/>
          <w:sz w:val="28"/>
          <w:szCs w:val="28"/>
        </w:rPr>
        <w:t xml:space="preserve"> not prepared to argue the case. He</w:t>
      </w:r>
      <w:r w:rsidR="00C608D2">
        <w:rPr>
          <w:rFonts w:ascii="Times New Roman" w:hAnsi="Times New Roman" w:cs="Times New Roman"/>
          <w:sz w:val="28"/>
          <w:szCs w:val="28"/>
        </w:rPr>
        <w:t xml:space="preserve"> prayed to adjourn the hearing to some other date. The Addl.S.E, DS </w:t>
      </w:r>
      <w:r w:rsidR="00C608D2">
        <w:rPr>
          <w:rFonts w:ascii="Times New Roman" w:hAnsi="Times New Roman" w:cs="Times New Roman"/>
          <w:sz w:val="28"/>
          <w:szCs w:val="28"/>
        </w:rPr>
        <w:lastRenderedPageBreak/>
        <w:t>City Division, PSPCL, Hoshiarpur (Respondent) did not</w:t>
      </w:r>
      <w:r w:rsidR="00954D8D">
        <w:rPr>
          <w:rFonts w:ascii="Times New Roman" w:hAnsi="Times New Roman" w:cs="Times New Roman"/>
          <w:sz w:val="28"/>
          <w:szCs w:val="28"/>
        </w:rPr>
        <w:t xml:space="preserve"> object to the request of the Appellant’s Counsel for adjournment. </w:t>
      </w:r>
      <w:r w:rsidR="00B20956">
        <w:rPr>
          <w:rFonts w:ascii="Times New Roman" w:hAnsi="Times New Roman" w:cs="Times New Roman"/>
          <w:sz w:val="28"/>
          <w:szCs w:val="28"/>
        </w:rPr>
        <w:t>It was, then, decided to defer</w:t>
      </w:r>
      <w:r w:rsidR="006367B5">
        <w:rPr>
          <w:rFonts w:ascii="Times New Roman" w:hAnsi="Times New Roman" w:cs="Times New Roman"/>
          <w:sz w:val="28"/>
          <w:szCs w:val="28"/>
        </w:rPr>
        <w:t xml:space="preserve"> hearing of the case to</w:t>
      </w:r>
      <w:r w:rsidR="00B20956">
        <w:rPr>
          <w:rFonts w:ascii="Times New Roman" w:hAnsi="Times New Roman" w:cs="Times New Roman"/>
          <w:sz w:val="28"/>
          <w:szCs w:val="28"/>
        </w:rPr>
        <w:t xml:space="preserve"> </w:t>
      </w:r>
      <w:r w:rsidR="00954D8D">
        <w:rPr>
          <w:rFonts w:ascii="Times New Roman" w:hAnsi="Times New Roman" w:cs="Times New Roman"/>
          <w:sz w:val="28"/>
          <w:szCs w:val="28"/>
        </w:rPr>
        <w:t>05.02.2020 at 12:30 hours</w:t>
      </w:r>
      <w:r w:rsidR="00B20956">
        <w:rPr>
          <w:rFonts w:ascii="Times New Roman" w:hAnsi="Times New Roman" w:cs="Times New Roman"/>
          <w:sz w:val="28"/>
          <w:szCs w:val="28"/>
        </w:rPr>
        <w:t>. B</w:t>
      </w:r>
      <w:r w:rsidR="00954D8D">
        <w:rPr>
          <w:rFonts w:ascii="Times New Roman" w:hAnsi="Times New Roman" w:cs="Times New Roman"/>
          <w:sz w:val="28"/>
          <w:szCs w:val="28"/>
        </w:rPr>
        <w:t>oth the sides were informed accordingly during hearing itself and also in writing, vide this office Memo No.83/OEP/A-68/2019 dated 30.01.2020.</w:t>
      </w:r>
    </w:p>
    <w:p w:rsidR="00C9477F" w:rsidRPr="00C13E9B" w:rsidRDefault="006B5912" w:rsidP="00C13E9B">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On the next date</w:t>
      </w:r>
      <w:r w:rsidR="00954D8D">
        <w:rPr>
          <w:rFonts w:ascii="Times New Roman" w:hAnsi="Times New Roman" w:cs="Times New Roman"/>
          <w:sz w:val="28"/>
          <w:szCs w:val="28"/>
        </w:rPr>
        <w:t xml:space="preserve"> of hearing on 05.02.2020</w:t>
      </w:r>
      <w:r w:rsidR="00B41B57">
        <w:rPr>
          <w:rFonts w:ascii="Times New Roman" w:hAnsi="Times New Roman" w:cs="Times New Roman"/>
          <w:sz w:val="28"/>
          <w:szCs w:val="28"/>
        </w:rPr>
        <w:t>,</w:t>
      </w:r>
      <w:r w:rsidR="00954D8D">
        <w:rPr>
          <w:rFonts w:ascii="Times New Roman" w:hAnsi="Times New Roman" w:cs="Times New Roman"/>
          <w:sz w:val="28"/>
          <w:szCs w:val="28"/>
        </w:rPr>
        <w:t xml:space="preserve"> </w:t>
      </w:r>
      <w:r w:rsidR="00C13E9B">
        <w:rPr>
          <w:rFonts w:ascii="Times New Roman" w:hAnsi="Times New Roman" w:cs="Times New Roman"/>
          <w:sz w:val="28"/>
          <w:szCs w:val="28"/>
        </w:rPr>
        <w:t>t</w:t>
      </w:r>
      <w:r w:rsidR="00954D8D">
        <w:rPr>
          <w:rFonts w:ascii="Times New Roman" w:hAnsi="Times New Roman" w:cs="Times New Roman"/>
          <w:sz w:val="28"/>
          <w:szCs w:val="28"/>
        </w:rPr>
        <w:t>he</w:t>
      </w:r>
      <w:r w:rsidR="001940D8">
        <w:rPr>
          <w:rFonts w:ascii="Times New Roman" w:hAnsi="Times New Roman" w:cs="Times New Roman"/>
          <w:sz w:val="28"/>
          <w:szCs w:val="28"/>
        </w:rPr>
        <w:t xml:space="preserve"> r</w:t>
      </w:r>
      <w:r w:rsidR="00954D8D">
        <w:rPr>
          <w:rFonts w:ascii="Times New Roman" w:hAnsi="Times New Roman" w:cs="Times New Roman"/>
          <w:sz w:val="28"/>
          <w:szCs w:val="28"/>
        </w:rPr>
        <w:t xml:space="preserve">epresentatives of both the sides, </w:t>
      </w:r>
      <w:r w:rsidR="00C13E9B">
        <w:rPr>
          <w:rFonts w:ascii="Times New Roman" w:hAnsi="Times New Roman" w:cs="Times New Roman"/>
          <w:sz w:val="28"/>
          <w:szCs w:val="28"/>
        </w:rPr>
        <w:t>appeared</w:t>
      </w:r>
      <w:r w:rsidR="00C77D0A">
        <w:rPr>
          <w:rFonts w:ascii="Times New Roman" w:hAnsi="Times New Roman" w:cs="Times New Roman"/>
          <w:sz w:val="28"/>
          <w:szCs w:val="28"/>
        </w:rPr>
        <w:t>,</w:t>
      </w:r>
      <w:r w:rsidR="00C13E9B">
        <w:rPr>
          <w:rFonts w:ascii="Times New Roman" w:hAnsi="Times New Roman" w:cs="Times New Roman"/>
          <w:sz w:val="28"/>
          <w:szCs w:val="28"/>
        </w:rPr>
        <w:t xml:space="preserve"> submitted </w:t>
      </w:r>
      <w:r w:rsidR="00C77D0A">
        <w:rPr>
          <w:rFonts w:ascii="Times New Roman" w:hAnsi="Times New Roman" w:cs="Times New Roman"/>
          <w:sz w:val="28"/>
          <w:szCs w:val="28"/>
        </w:rPr>
        <w:t>their respective points of view and</w:t>
      </w:r>
      <w:r w:rsidR="00541677">
        <w:rPr>
          <w:rFonts w:ascii="Times New Roman" w:hAnsi="Times New Roman" w:cs="Times New Roman"/>
          <w:sz w:val="28"/>
          <w:szCs w:val="28"/>
        </w:rPr>
        <w:t xml:space="preserve"> also made additional submissions in writing.</w:t>
      </w:r>
    </w:p>
    <w:p w:rsidR="00C9477F" w:rsidRDefault="00C9477F" w:rsidP="00C9477F">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Appellant and the Respondent</w:t>
      </w:r>
    </w:p>
    <w:p w:rsidR="00E50463" w:rsidRDefault="002A687D" w:rsidP="00B03438">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With a view to adjudicate the present dispute</w:t>
      </w:r>
      <w:r w:rsidR="00C9477F">
        <w:rPr>
          <w:rFonts w:ascii="Times New Roman" w:hAnsi="Times New Roman" w:cs="Times New Roman"/>
          <w:sz w:val="28"/>
          <w:szCs w:val="28"/>
        </w:rPr>
        <w:t>, it is necessary to go through written submissions made by the Appellant and reply of the Respondent as well as oral submissions made by the</w:t>
      </w:r>
      <w:r w:rsidR="00EA30B7">
        <w:rPr>
          <w:rFonts w:ascii="Times New Roman" w:hAnsi="Times New Roman" w:cs="Times New Roman"/>
          <w:sz w:val="28"/>
          <w:szCs w:val="28"/>
        </w:rPr>
        <w:t>ir</w:t>
      </w:r>
      <w:r w:rsidR="0032603E">
        <w:rPr>
          <w:rFonts w:ascii="Times New Roman" w:hAnsi="Times New Roman" w:cs="Times New Roman"/>
          <w:sz w:val="28"/>
          <w:szCs w:val="28"/>
        </w:rPr>
        <w:t xml:space="preserve"> r</w:t>
      </w:r>
      <w:r w:rsidR="00C9477F">
        <w:rPr>
          <w:rFonts w:ascii="Times New Roman" w:hAnsi="Times New Roman" w:cs="Times New Roman"/>
          <w:sz w:val="28"/>
          <w:szCs w:val="28"/>
        </w:rPr>
        <w:t>epresentatives along with material brought on record by both the sides.</w:t>
      </w:r>
    </w:p>
    <w:p w:rsidR="00C9477F" w:rsidRDefault="00C9477F" w:rsidP="00AA32EA">
      <w:pPr>
        <w:pStyle w:val="ListParagraph"/>
        <w:numPr>
          <w:ilvl w:val="0"/>
          <w:numId w:val="12"/>
        </w:numPr>
        <w:spacing w:line="240" w:lineRule="auto"/>
        <w:ind w:right="1440" w:hanging="750"/>
        <w:jc w:val="both"/>
        <w:rPr>
          <w:rFonts w:ascii="Times New Roman" w:hAnsi="Times New Roman" w:cs="Times New Roman"/>
          <w:sz w:val="28"/>
          <w:szCs w:val="28"/>
        </w:rPr>
      </w:pPr>
      <w:r w:rsidRPr="00AA32EA">
        <w:rPr>
          <w:rFonts w:ascii="Times New Roman" w:hAnsi="Times New Roman" w:cs="Times New Roman"/>
          <w:b/>
          <w:sz w:val="28"/>
          <w:szCs w:val="28"/>
        </w:rPr>
        <w:t>Submissions of the Appellant</w:t>
      </w:r>
    </w:p>
    <w:p w:rsidR="009370B9" w:rsidRDefault="009370B9" w:rsidP="009370B9">
      <w:pPr>
        <w:pStyle w:val="ListParagraph"/>
        <w:spacing w:line="240" w:lineRule="auto"/>
        <w:ind w:left="750" w:right="1440"/>
        <w:jc w:val="both"/>
        <w:rPr>
          <w:rFonts w:ascii="Times New Roman" w:hAnsi="Times New Roman" w:cs="Times New Roman"/>
          <w:sz w:val="28"/>
          <w:szCs w:val="28"/>
        </w:rPr>
      </w:pPr>
    </w:p>
    <w:p w:rsidR="009370B9" w:rsidRPr="009370B9" w:rsidRDefault="009370B9" w:rsidP="009370B9">
      <w:pPr>
        <w:pStyle w:val="ListParagraph"/>
        <w:numPr>
          <w:ilvl w:val="0"/>
          <w:numId w:val="13"/>
        </w:numPr>
        <w:spacing w:line="240" w:lineRule="auto"/>
        <w:ind w:right="1440" w:hanging="720"/>
        <w:jc w:val="both"/>
        <w:rPr>
          <w:rFonts w:ascii="Times New Roman" w:hAnsi="Times New Roman" w:cs="Times New Roman"/>
          <w:b/>
          <w:bCs/>
          <w:sz w:val="28"/>
          <w:szCs w:val="28"/>
        </w:rPr>
      </w:pPr>
      <w:r w:rsidRPr="009370B9">
        <w:rPr>
          <w:rFonts w:ascii="Times New Roman" w:hAnsi="Times New Roman" w:cs="Times New Roman"/>
          <w:b/>
          <w:bCs/>
          <w:sz w:val="28"/>
          <w:szCs w:val="28"/>
        </w:rPr>
        <w:t>Submission made in the Appeal</w:t>
      </w:r>
    </w:p>
    <w:p w:rsidR="00C9477F" w:rsidRDefault="00C9477F" w:rsidP="00C9477F">
      <w:pPr>
        <w:pStyle w:val="ListParagraph"/>
        <w:spacing w:line="240" w:lineRule="auto"/>
        <w:ind w:left="0" w:right="1440"/>
        <w:jc w:val="both"/>
        <w:rPr>
          <w:rFonts w:ascii="Times New Roman" w:hAnsi="Times New Roman" w:cs="Times New Roman"/>
          <w:sz w:val="28"/>
          <w:szCs w:val="28"/>
        </w:rPr>
      </w:pPr>
    </w:p>
    <w:p w:rsidR="002653C6" w:rsidRDefault="00C9477F" w:rsidP="00E50463">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The Appellant made the following submissions</w:t>
      </w:r>
      <w:r w:rsidR="00DB1D8E">
        <w:rPr>
          <w:rFonts w:ascii="Times New Roman" w:hAnsi="Times New Roman" w:cs="Times New Roman"/>
          <w:sz w:val="28"/>
          <w:szCs w:val="28"/>
        </w:rPr>
        <w:t>,</w:t>
      </w:r>
      <w:r w:rsidR="00CE7E28">
        <w:rPr>
          <w:rFonts w:ascii="Times New Roman" w:hAnsi="Times New Roman" w:cs="Times New Roman"/>
          <w:sz w:val="28"/>
          <w:szCs w:val="28"/>
        </w:rPr>
        <w:t xml:space="preserve"> in its Appeal dated 11.12.2019 </w:t>
      </w:r>
      <w:r w:rsidR="00DB1D8E">
        <w:rPr>
          <w:rFonts w:ascii="Times New Roman" w:hAnsi="Times New Roman" w:cs="Times New Roman"/>
          <w:sz w:val="28"/>
          <w:szCs w:val="28"/>
        </w:rPr>
        <w:t xml:space="preserve"> for</w:t>
      </w:r>
      <w:r w:rsidR="002653C6">
        <w:rPr>
          <w:rFonts w:ascii="Times New Roman" w:hAnsi="Times New Roman" w:cs="Times New Roman"/>
          <w:sz w:val="28"/>
          <w:szCs w:val="28"/>
        </w:rPr>
        <w:t xml:space="preserve"> consideration of this Court:</w:t>
      </w:r>
    </w:p>
    <w:p w:rsidR="002653C6" w:rsidRDefault="009F0FD5"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T</w:t>
      </w:r>
      <w:r w:rsidR="00643032">
        <w:rPr>
          <w:rFonts w:ascii="Times New Roman" w:hAnsi="Times New Roman" w:cs="Times New Roman"/>
          <w:sz w:val="28"/>
          <w:szCs w:val="28"/>
        </w:rPr>
        <w:t xml:space="preserve">he order of the </w:t>
      </w:r>
      <w:r w:rsidR="00062F4E">
        <w:rPr>
          <w:rFonts w:ascii="Times New Roman" w:hAnsi="Times New Roman" w:cs="Times New Roman"/>
          <w:sz w:val="28"/>
          <w:szCs w:val="28"/>
        </w:rPr>
        <w:t>Forum</w:t>
      </w:r>
      <w:r w:rsidR="00643032">
        <w:rPr>
          <w:rFonts w:ascii="Times New Roman" w:hAnsi="Times New Roman" w:cs="Times New Roman"/>
          <w:sz w:val="28"/>
          <w:szCs w:val="28"/>
        </w:rPr>
        <w:t xml:space="preserve"> was contrary to law, weight of evidence and probabilities of the facts.</w:t>
      </w:r>
    </w:p>
    <w:p w:rsidR="00643032" w:rsidRDefault="009F0FD5"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order of the </w:t>
      </w:r>
      <w:r w:rsidR="00062F4E">
        <w:rPr>
          <w:rFonts w:ascii="Times New Roman" w:hAnsi="Times New Roman" w:cs="Times New Roman"/>
          <w:sz w:val="28"/>
          <w:szCs w:val="28"/>
        </w:rPr>
        <w:t>Forum</w:t>
      </w:r>
      <w:r>
        <w:rPr>
          <w:rFonts w:ascii="Times New Roman" w:hAnsi="Times New Roman" w:cs="Times New Roman"/>
          <w:sz w:val="28"/>
          <w:szCs w:val="28"/>
        </w:rPr>
        <w:t xml:space="preserve"> was based </w:t>
      </w:r>
      <w:r w:rsidR="002A687D">
        <w:rPr>
          <w:rFonts w:ascii="Times New Roman" w:hAnsi="Times New Roman" w:cs="Times New Roman"/>
          <w:sz w:val="28"/>
          <w:szCs w:val="28"/>
        </w:rPr>
        <w:t xml:space="preserve">only </w:t>
      </w:r>
      <w:r>
        <w:rPr>
          <w:rFonts w:ascii="Times New Roman" w:hAnsi="Times New Roman" w:cs="Times New Roman"/>
          <w:sz w:val="28"/>
          <w:szCs w:val="28"/>
        </w:rPr>
        <w:t>on presumptions, surmises and conjectures which were not relevant to the circumstances</w:t>
      </w:r>
      <w:r w:rsidR="00062F4E">
        <w:rPr>
          <w:rFonts w:ascii="Times New Roman" w:hAnsi="Times New Roman" w:cs="Times New Roman"/>
          <w:sz w:val="28"/>
          <w:szCs w:val="28"/>
        </w:rPr>
        <w:t xml:space="preserve"> of the case</w:t>
      </w:r>
      <w:r>
        <w:rPr>
          <w:rFonts w:ascii="Times New Roman" w:hAnsi="Times New Roman" w:cs="Times New Roman"/>
          <w:sz w:val="28"/>
          <w:szCs w:val="28"/>
        </w:rPr>
        <w:t>.</w:t>
      </w:r>
    </w:p>
    <w:p w:rsidR="009F0FD5" w:rsidRDefault="00062F4E"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Since th</w:t>
      </w:r>
      <w:r w:rsidR="009F0FD5">
        <w:rPr>
          <w:rFonts w:ascii="Times New Roman" w:hAnsi="Times New Roman" w:cs="Times New Roman"/>
          <w:sz w:val="28"/>
          <w:szCs w:val="28"/>
        </w:rPr>
        <w:t xml:space="preserve">e </w:t>
      </w:r>
      <w:r>
        <w:rPr>
          <w:rFonts w:ascii="Times New Roman" w:hAnsi="Times New Roman" w:cs="Times New Roman"/>
          <w:sz w:val="28"/>
          <w:szCs w:val="28"/>
        </w:rPr>
        <w:t xml:space="preserve">M.E. </w:t>
      </w:r>
      <w:r w:rsidR="009F0FD5">
        <w:rPr>
          <w:rFonts w:ascii="Times New Roman" w:hAnsi="Times New Roman" w:cs="Times New Roman"/>
          <w:sz w:val="28"/>
          <w:szCs w:val="28"/>
        </w:rPr>
        <w:t xml:space="preserve">Laboratory </w:t>
      </w:r>
      <w:r>
        <w:rPr>
          <w:rFonts w:ascii="Times New Roman" w:hAnsi="Times New Roman" w:cs="Times New Roman"/>
          <w:sz w:val="28"/>
          <w:szCs w:val="28"/>
        </w:rPr>
        <w:t xml:space="preserve">reported </w:t>
      </w:r>
      <w:r w:rsidR="009F0FD5">
        <w:rPr>
          <w:rFonts w:ascii="Times New Roman" w:hAnsi="Times New Roman" w:cs="Times New Roman"/>
          <w:sz w:val="28"/>
          <w:szCs w:val="28"/>
        </w:rPr>
        <w:t xml:space="preserve">that </w:t>
      </w:r>
      <w:r>
        <w:rPr>
          <w:rFonts w:ascii="Times New Roman" w:hAnsi="Times New Roman" w:cs="Times New Roman"/>
          <w:sz w:val="28"/>
          <w:szCs w:val="28"/>
        </w:rPr>
        <w:t>the Energy Meter was bu</w:t>
      </w:r>
      <w:r w:rsidR="00B263B1">
        <w:rPr>
          <w:rFonts w:ascii="Times New Roman" w:hAnsi="Times New Roman" w:cs="Times New Roman"/>
          <w:sz w:val="28"/>
          <w:szCs w:val="28"/>
        </w:rPr>
        <w:t>r</w:t>
      </w:r>
      <w:r>
        <w:rPr>
          <w:rFonts w:ascii="Times New Roman" w:hAnsi="Times New Roman" w:cs="Times New Roman"/>
          <w:sz w:val="28"/>
          <w:szCs w:val="28"/>
        </w:rPr>
        <w:t>nt, t</w:t>
      </w:r>
      <w:r w:rsidR="00E96CE1">
        <w:rPr>
          <w:rFonts w:ascii="Times New Roman" w:hAnsi="Times New Roman" w:cs="Times New Roman"/>
          <w:sz w:val="28"/>
          <w:szCs w:val="28"/>
        </w:rPr>
        <w:t>he</w:t>
      </w:r>
      <w:r w:rsidR="009F0FD5">
        <w:rPr>
          <w:rFonts w:ascii="Times New Roman" w:hAnsi="Times New Roman" w:cs="Times New Roman"/>
          <w:sz w:val="28"/>
          <w:szCs w:val="28"/>
        </w:rPr>
        <w:t xml:space="preserve"> Respondent </w:t>
      </w:r>
      <w:r>
        <w:rPr>
          <w:rFonts w:ascii="Times New Roman" w:hAnsi="Times New Roman" w:cs="Times New Roman"/>
          <w:sz w:val="28"/>
          <w:szCs w:val="28"/>
        </w:rPr>
        <w:t>asked</w:t>
      </w:r>
      <w:r w:rsidR="009F0FD5">
        <w:rPr>
          <w:rFonts w:ascii="Times New Roman" w:hAnsi="Times New Roman" w:cs="Times New Roman"/>
          <w:sz w:val="28"/>
          <w:szCs w:val="28"/>
        </w:rPr>
        <w:t xml:space="preserve"> the Appellant to shift the load to other Energy Met</w:t>
      </w:r>
      <w:r>
        <w:rPr>
          <w:rFonts w:ascii="Times New Roman" w:hAnsi="Times New Roman" w:cs="Times New Roman"/>
          <w:sz w:val="28"/>
          <w:szCs w:val="28"/>
        </w:rPr>
        <w:t>e</w:t>
      </w:r>
      <w:r w:rsidR="009F0FD5">
        <w:rPr>
          <w:rFonts w:ascii="Times New Roman" w:hAnsi="Times New Roman" w:cs="Times New Roman"/>
          <w:sz w:val="28"/>
          <w:szCs w:val="28"/>
        </w:rPr>
        <w:t>r f</w:t>
      </w:r>
      <w:r w:rsidR="002A687D">
        <w:rPr>
          <w:rFonts w:ascii="Times New Roman" w:hAnsi="Times New Roman" w:cs="Times New Roman"/>
          <w:sz w:val="28"/>
          <w:szCs w:val="28"/>
        </w:rPr>
        <w:t>or</w:t>
      </w:r>
      <w:r w:rsidR="009F0FD5">
        <w:rPr>
          <w:rFonts w:ascii="Times New Roman" w:hAnsi="Times New Roman" w:cs="Times New Roman"/>
          <w:sz w:val="28"/>
          <w:szCs w:val="28"/>
        </w:rPr>
        <w:t xml:space="preserve"> the per</w:t>
      </w:r>
      <w:r>
        <w:rPr>
          <w:rFonts w:ascii="Times New Roman" w:hAnsi="Times New Roman" w:cs="Times New Roman"/>
          <w:sz w:val="28"/>
          <w:szCs w:val="28"/>
        </w:rPr>
        <w:t>i</w:t>
      </w:r>
      <w:r w:rsidR="00E96CE1">
        <w:rPr>
          <w:rFonts w:ascii="Times New Roman" w:hAnsi="Times New Roman" w:cs="Times New Roman"/>
          <w:sz w:val="28"/>
          <w:szCs w:val="28"/>
        </w:rPr>
        <w:t>od</w:t>
      </w:r>
      <w:r w:rsidR="003F03B2">
        <w:rPr>
          <w:rFonts w:ascii="Times New Roman" w:hAnsi="Times New Roman" w:cs="Times New Roman"/>
          <w:sz w:val="28"/>
          <w:szCs w:val="28"/>
        </w:rPr>
        <w:t xml:space="preserve"> from 04/2016 to 09/2016. T</w:t>
      </w:r>
      <w:r w:rsidR="009F0FD5">
        <w:rPr>
          <w:rFonts w:ascii="Times New Roman" w:hAnsi="Times New Roman" w:cs="Times New Roman"/>
          <w:sz w:val="28"/>
          <w:szCs w:val="28"/>
        </w:rPr>
        <w:t>he Appellant</w:t>
      </w:r>
      <w:r w:rsidR="003F03B2">
        <w:rPr>
          <w:rFonts w:ascii="Times New Roman" w:hAnsi="Times New Roman" w:cs="Times New Roman"/>
          <w:sz w:val="28"/>
          <w:szCs w:val="28"/>
        </w:rPr>
        <w:t>, then,</w:t>
      </w:r>
      <w:r w:rsidR="009F0FD5">
        <w:rPr>
          <w:rFonts w:ascii="Times New Roman" w:hAnsi="Times New Roman" w:cs="Times New Roman"/>
          <w:sz w:val="28"/>
          <w:szCs w:val="28"/>
        </w:rPr>
        <w:t xml:space="preserve"> shifted the load of the said </w:t>
      </w:r>
      <w:r w:rsidR="002A687D">
        <w:rPr>
          <w:rFonts w:ascii="Times New Roman" w:hAnsi="Times New Roman" w:cs="Times New Roman"/>
          <w:sz w:val="28"/>
          <w:szCs w:val="28"/>
        </w:rPr>
        <w:t xml:space="preserve">(burnt) </w:t>
      </w:r>
      <w:r w:rsidR="009F0FD5">
        <w:rPr>
          <w:rFonts w:ascii="Times New Roman" w:hAnsi="Times New Roman" w:cs="Times New Roman"/>
          <w:sz w:val="28"/>
          <w:szCs w:val="28"/>
        </w:rPr>
        <w:t>Ene</w:t>
      </w:r>
      <w:r w:rsidR="00A92099">
        <w:rPr>
          <w:rFonts w:ascii="Times New Roman" w:hAnsi="Times New Roman" w:cs="Times New Roman"/>
          <w:sz w:val="28"/>
          <w:szCs w:val="28"/>
        </w:rPr>
        <w:t>rgy Meter to other Energy Meter installed in the same premise.</w:t>
      </w:r>
    </w:p>
    <w:p w:rsidR="009F0FD5" w:rsidRDefault="009F0FD5"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Appellant paid the increased bill of the other Energy Meter to the Respondent from 04/2016 to 09/2016. It was also crystal clear from the record that direct connection was not given to the Appellant and </w:t>
      </w:r>
      <w:r w:rsidR="002A687D">
        <w:rPr>
          <w:rFonts w:ascii="Times New Roman" w:hAnsi="Times New Roman" w:cs="Times New Roman"/>
          <w:sz w:val="28"/>
          <w:szCs w:val="28"/>
        </w:rPr>
        <w:t>n</w:t>
      </w:r>
      <w:r>
        <w:rPr>
          <w:rFonts w:ascii="Times New Roman" w:hAnsi="Times New Roman" w:cs="Times New Roman"/>
          <w:sz w:val="28"/>
          <w:szCs w:val="28"/>
        </w:rPr>
        <w:t>o question ar</w:t>
      </w:r>
      <w:r w:rsidR="002A687D">
        <w:rPr>
          <w:rFonts w:ascii="Times New Roman" w:hAnsi="Times New Roman" w:cs="Times New Roman"/>
          <w:sz w:val="28"/>
          <w:szCs w:val="28"/>
        </w:rPr>
        <w:t>ose</w:t>
      </w:r>
      <w:r w:rsidR="00644B21">
        <w:rPr>
          <w:rFonts w:ascii="Times New Roman" w:hAnsi="Times New Roman" w:cs="Times New Roman"/>
          <w:sz w:val="28"/>
          <w:szCs w:val="28"/>
        </w:rPr>
        <w:t xml:space="preserve"> to deposit the arrears</w:t>
      </w:r>
      <w:r>
        <w:rPr>
          <w:rFonts w:ascii="Times New Roman" w:hAnsi="Times New Roman" w:cs="Times New Roman"/>
          <w:sz w:val="28"/>
          <w:szCs w:val="28"/>
        </w:rPr>
        <w:t xml:space="preserve"> of the bill from 04/2016 to 09/2016 on the basi</w:t>
      </w:r>
      <w:r w:rsidR="0053567F">
        <w:rPr>
          <w:rFonts w:ascii="Times New Roman" w:hAnsi="Times New Roman" w:cs="Times New Roman"/>
          <w:sz w:val="28"/>
          <w:szCs w:val="28"/>
        </w:rPr>
        <w:t>s of electricity consumption of</w:t>
      </w:r>
      <w:r>
        <w:rPr>
          <w:rFonts w:ascii="Times New Roman" w:hAnsi="Times New Roman" w:cs="Times New Roman"/>
          <w:sz w:val="28"/>
          <w:szCs w:val="28"/>
        </w:rPr>
        <w:t xml:space="preserve"> </w:t>
      </w:r>
      <w:r w:rsidR="002A687D">
        <w:rPr>
          <w:rFonts w:ascii="Times New Roman" w:hAnsi="Times New Roman" w:cs="Times New Roman"/>
          <w:sz w:val="28"/>
          <w:szCs w:val="28"/>
        </w:rPr>
        <w:t xml:space="preserve">corresponding months of the </w:t>
      </w:r>
      <w:r>
        <w:rPr>
          <w:rFonts w:ascii="Times New Roman" w:hAnsi="Times New Roman" w:cs="Times New Roman"/>
          <w:sz w:val="28"/>
          <w:szCs w:val="28"/>
        </w:rPr>
        <w:t xml:space="preserve">previous year </w:t>
      </w:r>
      <w:r w:rsidR="002A687D">
        <w:rPr>
          <w:rFonts w:ascii="Times New Roman" w:hAnsi="Times New Roman" w:cs="Times New Roman"/>
          <w:sz w:val="28"/>
          <w:szCs w:val="28"/>
        </w:rPr>
        <w:t>which already stood paid as p</w:t>
      </w:r>
      <w:r w:rsidR="00D4622C">
        <w:rPr>
          <w:rFonts w:ascii="Times New Roman" w:hAnsi="Times New Roman" w:cs="Times New Roman"/>
          <w:sz w:val="28"/>
          <w:szCs w:val="28"/>
        </w:rPr>
        <w:t xml:space="preserve">er </w:t>
      </w:r>
      <w:r w:rsidR="002A687D">
        <w:rPr>
          <w:rFonts w:ascii="Times New Roman" w:hAnsi="Times New Roman" w:cs="Times New Roman"/>
          <w:sz w:val="28"/>
          <w:szCs w:val="28"/>
        </w:rPr>
        <w:t xml:space="preserve">recorded energy consumption. </w:t>
      </w:r>
    </w:p>
    <w:p w:rsidR="009F0FD5" w:rsidRDefault="002A687D"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w:t>
      </w:r>
      <w:r w:rsidR="009F0FD5">
        <w:rPr>
          <w:rFonts w:ascii="Times New Roman" w:hAnsi="Times New Roman" w:cs="Times New Roman"/>
          <w:sz w:val="28"/>
          <w:szCs w:val="28"/>
        </w:rPr>
        <w:t xml:space="preserve"> Respondent informed the Appellant </w:t>
      </w:r>
      <w:r>
        <w:rPr>
          <w:rFonts w:ascii="Times New Roman" w:hAnsi="Times New Roman" w:cs="Times New Roman"/>
          <w:sz w:val="28"/>
          <w:szCs w:val="28"/>
        </w:rPr>
        <w:t>after three years</w:t>
      </w:r>
      <w:r w:rsidR="00F031BA">
        <w:rPr>
          <w:rFonts w:ascii="Times New Roman" w:hAnsi="Times New Roman" w:cs="Times New Roman"/>
          <w:sz w:val="28"/>
          <w:szCs w:val="28"/>
        </w:rPr>
        <w:t xml:space="preserve"> </w:t>
      </w:r>
      <w:r w:rsidR="00423F53">
        <w:rPr>
          <w:rFonts w:ascii="Times New Roman" w:hAnsi="Times New Roman" w:cs="Times New Roman"/>
          <w:sz w:val="28"/>
          <w:szCs w:val="28"/>
        </w:rPr>
        <w:t xml:space="preserve"> (</w:t>
      </w:r>
      <w:r>
        <w:rPr>
          <w:rFonts w:ascii="Times New Roman" w:hAnsi="Times New Roman" w:cs="Times New Roman"/>
          <w:sz w:val="28"/>
          <w:szCs w:val="28"/>
        </w:rPr>
        <w:t xml:space="preserve">in the year 2019) </w:t>
      </w:r>
      <w:r w:rsidR="009F0FD5">
        <w:rPr>
          <w:rFonts w:ascii="Times New Roman" w:hAnsi="Times New Roman" w:cs="Times New Roman"/>
          <w:sz w:val="28"/>
          <w:szCs w:val="28"/>
        </w:rPr>
        <w:t xml:space="preserve">regarding the </w:t>
      </w:r>
      <w:r>
        <w:rPr>
          <w:rFonts w:ascii="Times New Roman" w:hAnsi="Times New Roman" w:cs="Times New Roman"/>
          <w:sz w:val="28"/>
          <w:szCs w:val="28"/>
        </w:rPr>
        <w:t>disputed</w:t>
      </w:r>
      <w:r w:rsidR="009F0FD5">
        <w:rPr>
          <w:rFonts w:ascii="Times New Roman" w:hAnsi="Times New Roman" w:cs="Times New Roman"/>
          <w:sz w:val="28"/>
          <w:szCs w:val="28"/>
        </w:rPr>
        <w:t xml:space="preserve"> amount which </w:t>
      </w:r>
      <w:r w:rsidR="009F0FD5">
        <w:rPr>
          <w:rFonts w:ascii="Times New Roman" w:hAnsi="Times New Roman" w:cs="Times New Roman"/>
          <w:sz w:val="28"/>
          <w:szCs w:val="28"/>
        </w:rPr>
        <w:lastRenderedPageBreak/>
        <w:t>was also against the rules and regulations of the Electricity Act</w:t>
      </w:r>
      <w:r>
        <w:rPr>
          <w:rFonts w:ascii="Times New Roman" w:hAnsi="Times New Roman" w:cs="Times New Roman"/>
          <w:sz w:val="28"/>
          <w:szCs w:val="28"/>
        </w:rPr>
        <w:t>-2003</w:t>
      </w:r>
      <w:r w:rsidR="009F0FD5">
        <w:rPr>
          <w:rFonts w:ascii="Times New Roman" w:hAnsi="Times New Roman" w:cs="Times New Roman"/>
          <w:sz w:val="28"/>
          <w:szCs w:val="28"/>
        </w:rPr>
        <w:t>.</w:t>
      </w:r>
    </w:p>
    <w:p w:rsidR="009F0FD5" w:rsidRDefault="009F0FD5"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Forum did not take into consideration the </w:t>
      </w:r>
      <w:r w:rsidR="002A687D">
        <w:rPr>
          <w:rFonts w:ascii="Times New Roman" w:hAnsi="Times New Roman" w:cs="Times New Roman"/>
          <w:sz w:val="28"/>
          <w:szCs w:val="28"/>
        </w:rPr>
        <w:t xml:space="preserve">applicability of the </w:t>
      </w:r>
      <w:r>
        <w:rPr>
          <w:rFonts w:ascii="Times New Roman" w:hAnsi="Times New Roman" w:cs="Times New Roman"/>
          <w:sz w:val="28"/>
          <w:szCs w:val="28"/>
        </w:rPr>
        <w:t xml:space="preserve">limitation </w:t>
      </w:r>
      <w:r w:rsidR="002A687D">
        <w:rPr>
          <w:rFonts w:ascii="Times New Roman" w:hAnsi="Times New Roman" w:cs="Times New Roman"/>
          <w:sz w:val="28"/>
          <w:szCs w:val="28"/>
        </w:rPr>
        <w:t xml:space="preserve">period in raising the demand </w:t>
      </w:r>
      <w:r>
        <w:rPr>
          <w:rFonts w:ascii="Times New Roman" w:hAnsi="Times New Roman" w:cs="Times New Roman"/>
          <w:sz w:val="28"/>
          <w:szCs w:val="28"/>
        </w:rPr>
        <w:t>and the fact that the</w:t>
      </w:r>
      <w:r w:rsidR="0057645E">
        <w:rPr>
          <w:rFonts w:ascii="Times New Roman" w:hAnsi="Times New Roman" w:cs="Times New Roman"/>
          <w:sz w:val="28"/>
          <w:szCs w:val="28"/>
        </w:rPr>
        <w:t xml:space="preserve"> </w:t>
      </w:r>
      <w:r>
        <w:rPr>
          <w:rFonts w:ascii="Times New Roman" w:hAnsi="Times New Roman" w:cs="Times New Roman"/>
          <w:sz w:val="28"/>
          <w:szCs w:val="28"/>
        </w:rPr>
        <w:t xml:space="preserve">load of burnt Energy Meter was shifted to another </w:t>
      </w:r>
      <w:r w:rsidR="0057645E">
        <w:rPr>
          <w:rFonts w:ascii="Times New Roman" w:hAnsi="Times New Roman" w:cs="Times New Roman"/>
          <w:sz w:val="28"/>
          <w:szCs w:val="28"/>
        </w:rPr>
        <w:t>E</w:t>
      </w:r>
      <w:r>
        <w:rPr>
          <w:rFonts w:ascii="Times New Roman" w:hAnsi="Times New Roman" w:cs="Times New Roman"/>
          <w:sz w:val="28"/>
          <w:szCs w:val="28"/>
        </w:rPr>
        <w:t>nergy Meter and</w:t>
      </w:r>
      <w:r w:rsidR="002A687D">
        <w:rPr>
          <w:rFonts w:ascii="Times New Roman" w:hAnsi="Times New Roman" w:cs="Times New Roman"/>
          <w:sz w:val="28"/>
          <w:szCs w:val="28"/>
        </w:rPr>
        <w:t xml:space="preserve"> also that</w:t>
      </w:r>
      <w:r>
        <w:rPr>
          <w:rFonts w:ascii="Times New Roman" w:hAnsi="Times New Roman" w:cs="Times New Roman"/>
          <w:sz w:val="28"/>
          <w:szCs w:val="28"/>
        </w:rPr>
        <w:t xml:space="preserve"> the increased bill was paid by the Appellant.</w:t>
      </w:r>
    </w:p>
    <w:p w:rsidR="0057645E" w:rsidRDefault="002A687D"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It was evident from the </w:t>
      </w:r>
      <w:r w:rsidR="0057645E">
        <w:rPr>
          <w:rFonts w:ascii="Times New Roman" w:hAnsi="Times New Roman" w:cs="Times New Roman"/>
          <w:sz w:val="28"/>
          <w:szCs w:val="28"/>
        </w:rPr>
        <w:t>above mentioned facts</w:t>
      </w:r>
      <w:r>
        <w:rPr>
          <w:rFonts w:ascii="Times New Roman" w:hAnsi="Times New Roman" w:cs="Times New Roman"/>
          <w:sz w:val="28"/>
          <w:szCs w:val="28"/>
        </w:rPr>
        <w:t xml:space="preserve"> that</w:t>
      </w:r>
      <w:r w:rsidR="0057645E">
        <w:rPr>
          <w:rFonts w:ascii="Times New Roman" w:hAnsi="Times New Roman" w:cs="Times New Roman"/>
          <w:sz w:val="28"/>
          <w:szCs w:val="28"/>
        </w:rPr>
        <w:t xml:space="preserve"> the Forum did not apply the law of natural justice and limitation.</w:t>
      </w:r>
    </w:p>
    <w:p w:rsidR="0057645E" w:rsidRDefault="0057645E"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w:t>
      </w:r>
      <w:r w:rsidR="002A687D">
        <w:rPr>
          <w:rFonts w:ascii="Times New Roman" w:hAnsi="Times New Roman" w:cs="Times New Roman"/>
          <w:sz w:val="28"/>
          <w:szCs w:val="28"/>
        </w:rPr>
        <w:t xml:space="preserve">the </w:t>
      </w:r>
      <w:r>
        <w:rPr>
          <w:rFonts w:ascii="Times New Roman" w:hAnsi="Times New Roman" w:cs="Times New Roman"/>
          <w:sz w:val="28"/>
          <w:szCs w:val="28"/>
        </w:rPr>
        <w:t xml:space="preserve">Appeal be allowed and order dated 13.11.2019 </w:t>
      </w:r>
      <w:r w:rsidR="002A687D">
        <w:rPr>
          <w:rFonts w:ascii="Times New Roman" w:hAnsi="Times New Roman" w:cs="Times New Roman"/>
          <w:sz w:val="28"/>
          <w:szCs w:val="28"/>
        </w:rPr>
        <w:t xml:space="preserve">of the Forum </w:t>
      </w:r>
      <w:r>
        <w:rPr>
          <w:rFonts w:ascii="Times New Roman" w:hAnsi="Times New Roman" w:cs="Times New Roman"/>
          <w:sz w:val="28"/>
          <w:szCs w:val="28"/>
        </w:rPr>
        <w:t>be set-aside in the interest of justice.</w:t>
      </w:r>
    </w:p>
    <w:p w:rsidR="00667F2C" w:rsidRDefault="00667F2C" w:rsidP="00667F2C">
      <w:pPr>
        <w:pStyle w:val="ListParagraph"/>
        <w:numPr>
          <w:ilvl w:val="0"/>
          <w:numId w:val="13"/>
        </w:numPr>
        <w:spacing w:line="480" w:lineRule="auto"/>
        <w:ind w:right="-2" w:hanging="720"/>
        <w:jc w:val="both"/>
        <w:rPr>
          <w:rFonts w:ascii="Times New Roman" w:hAnsi="Times New Roman" w:cs="Times New Roman"/>
          <w:b/>
          <w:bCs/>
          <w:sz w:val="28"/>
          <w:szCs w:val="28"/>
        </w:rPr>
      </w:pPr>
      <w:r w:rsidRPr="00667F2C">
        <w:rPr>
          <w:rFonts w:ascii="Times New Roman" w:hAnsi="Times New Roman" w:cs="Times New Roman"/>
          <w:b/>
          <w:bCs/>
          <w:sz w:val="28"/>
          <w:szCs w:val="28"/>
        </w:rPr>
        <w:t>Submission during Hearing</w:t>
      </w:r>
    </w:p>
    <w:p w:rsidR="00B84BA7" w:rsidRDefault="00B84BA7" w:rsidP="00B84BA7">
      <w:pPr>
        <w:pStyle w:val="ListParagraph"/>
        <w:spacing w:line="480" w:lineRule="auto"/>
        <w:ind w:right="-2"/>
        <w:jc w:val="both"/>
        <w:rPr>
          <w:rFonts w:ascii="Times New Roman" w:hAnsi="Times New Roman" w:cs="Times New Roman"/>
          <w:sz w:val="28"/>
          <w:szCs w:val="28"/>
        </w:rPr>
      </w:pPr>
      <w:r w:rsidRPr="00B84BA7">
        <w:rPr>
          <w:rFonts w:ascii="Times New Roman" w:hAnsi="Times New Roman" w:cs="Times New Roman"/>
          <w:sz w:val="28"/>
          <w:szCs w:val="28"/>
        </w:rPr>
        <w:t>Apart</w:t>
      </w:r>
      <w:r>
        <w:rPr>
          <w:rFonts w:ascii="Times New Roman" w:hAnsi="Times New Roman" w:cs="Times New Roman"/>
          <w:sz w:val="28"/>
          <w:szCs w:val="28"/>
        </w:rPr>
        <w:t xml:space="preserve"> from reiterating some of the submissions made in the present Appeal, the Appellant’s Counsel submitted a statement duly signed as under:</w:t>
      </w:r>
    </w:p>
    <w:p w:rsidR="005548E0" w:rsidRDefault="00F76882" w:rsidP="00CD70CF">
      <w:pPr>
        <w:pStyle w:val="NoSpacing"/>
        <w:spacing w:line="480" w:lineRule="auto"/>
        <w:ind w:left="709" w:right="-24" w:firstLine="1451"/>
        <w:jc w:val="both"/>
        <w:rPr>
          <w:rFonts w:ascii="Times New Roman" w:hAnsi="Times New Roman" w:cs="Times New Roman"/>
          <w:sz w:val="28"/>
          <w:szCs w:val="28"/>
        </w:rPr>
      </w:pPr>
      <w:r>
        <w:rPr>
          <w:rFonts w:ascii="Times New Roman" w:hAnsi="Times New Roman" w:cs="Times New Roman"/>
          <w:sz w:val="28"/>
          <w:szCs w:val="28"/>
        </w:rPr>
        <w:t>“</w:t>
      </w:r>
      <w:r w:rsidR="005548E0" w:rsidRPr="00034DBD">
        <w:rPr>
          <w:rFonts w:ascii="Times New Roman" w:hAnsi="Times New Roman" w:cs="Times New Roman"/>
          <w:sz w:val="28"/>
          <w:szCs w:val="28"/>
        </w:rPr>
        <w:t>The Appellant never shifted the load of Meter bearing a/c no. 3002337661 to Meter bearing a/c no.300233766</w:t>
      </w:r>
      <w:r w:rsidR="00034DBD">
        <w:rPr>
          <w:rFonts w:ascii="Times New Roman" w:hAnsi="Times New Roman" w:cs="Times New Roman"/>
          <w:sz w:val="28"/>
          <w:szCs w:val="28"/>
        </w:rPr>
        <w:t>2 during the period of dispute.</w:t>
      </w:r>
      <w:r>
        <w:rPr>
          <w:rFonts w:ascii="Times New Roman" w:hAnsi="Times New Roman" w:cs="Times New Roman"/>
          <w:sz w:val="28"/>
          <w:szCs w:val="28"/>
        </w:rPr>
        <w:t>”</w:t>
      </w:r>
    </w:p>
    <w:p w:rsidR="009B16CC" w:rsidRDefault="009B16CC" w:rsidP="00CD70CF">
      <w:pPr>
        <w:pStyle w:val="NoSpacing"/>
        <w:spacing w:line="480" w:lineRule="auto"/>
        <w:ind w:left="709" w:right="-24" w:firstLine="1451"/>
        <w:jc w:val="both"/>
        <w:rPr>
          <w:rFonts w:ascii="Times New Roman" w:hAnsi="Times New Roman" w:cs="Times New Roman"/>
          <w:sz w:val="28"/>
          <w:szCs w:val="28"/>
        </w:rPr>
      </w:pPr>
    </w:p>
    <w:p w:rsidR="009B16CC" w:rsidRPr="00CD70CF" w:rsidRDefault="009B16CC" w:rsidP="00CD70CF">
      <w:pPr>
        <w:pStyle w:val="NoSpacing"/>
        <w:spacing w:line="480" w:lineRule="auto"/>
        <w:ind w:left="709" w:right="-24" w:firstLine="1451"/>
        <w:jc w:val="both"/>
        <w:rPr>
          <w:rFonts w:ascii="Times New Roman" w:hAnsi="Times New Roman" w:cs="Times New Roman"/>
          <w:sz w:val="28"/>
          <w:szCs w:val="28"/>
        </w:rPr>
      </w:pPr>
    </w:p>
    <w:p w:rsidR="00C9477F" w:rsidRPr="008528D0" w:rsidRDefault="00C9477F" w:rsidP="00CD70CF">
      <w:pPr>
        <w:pStyle w:val="ListParagraph"/>
        <w:numPr>
          <w:ilvl w:val="0"/>
          <w:numId w:val="12"/>
        </w:numPr>
        <w:spacing w:line="240" w:lineRule="auto"/>
        <w:ind w:hanging="750"/>
        <w:rPr>
          <w:rFonts w:ascii="Times New Roman" w:hAnsi="Times New Roman" w:cs="Times New Roman"/>
          <w:sz w:val="28"/>
          <w:szCs w:val="28"/>
        </w:rPr>
      </w:pPr>
      <w:r w:rsidRPr="00CD70CF">
        <w:rPr>
          <w:rFonts w:ascii="Times New Roman" w:hAnsi="Times New Roman" w:cs="Times New Roman"/>
          <w:b/>
          <w:sz w:val="28"/>
          <w:szCs w:val="28"/>
        </w:rPr>
        <w:lastRenderedPageBreak/>
        <w:t>Submissions of the Respondent</w:t>
      </w:r>
    </w:p>
    <w:p w:rsidR="008528D0" w:rsidRPr="001759FF" w:rsidRDefault="008528D0" w:rsidP="008528D0">
      <w:pPr>
        <w:pStyle w:val="ListParagraph"/>
        <w:spacing w:line="240" w:lineRule="auto"/>
        <w:ind w:left="750"/>
        <w:rPr>
          <w:rFonts w:ascii="Times New Roman" w:hAnsi="Times New Roman" w:cs="Times New Roman"/>
          <w:sz w:val="28"/>
          <w:szCs w:val="28"/>
        </w:rPr>
      </w:pPr>
    </w:p>
    <w:p w:rsidR="001759FF" w:rsidRPr="0036034A" w:rsidRDefault="001759FF" w:rsidP="001759FF">
      <w:pPr>
        <w:pStyle w:val="ListParagraph"/>
        <w:numPr>
          <w:ilvl w:val="0"/>
          <w:numId w:val="14"/>
        </w:numPr>
        <w:spacing w:line="240" w:lineRule="auto"/>
        <w:ind w:hanging="720"/>
        <w:rPr>
          <w:rFonts w:ascii="Times New Roman" w:hAnsi="Times New Roman" w:cs="Times New Roman"/>
          <w:b/>
          <w:bCs/>
          <w:sz w:val="28"/>
          <w:szCs w:val="28"/>
        </w:rPr>
      </w:pPr>
      <w:r w:rsidRPr="0036034A">
        <w:rPr>
          <w:rFonts w:ascii="Times New Roman" w:hAnsi="Times New Roman" w:cs="Times New Roman"/>
          <w:b/>
          <w:bCs/>
          <w:sz w:val="28"/>
          <w:szCs w:val="28"/>
        </w:rPr>
        <w:t>Submissions made in the Reply to the Appeal</w:t>
      </w:r>
    </w:p>
    <w:p w:rsidR="00C9477F" w:rsidRDefault="00C9477F" w:rsidP="00C9477F">
      <w:pPr>
        <w:spacing w:line="480" w:lineRule="auto"/>
        <w:ind w:left="709" w:firstLine="11"/>
        <w:jc w:val="both"/>
        <w:rPr>
          <w:rFonts w:ascii="Times New Roman" w:hAnsi="Times New Roman" w:cs="Times New Roman"/>
          <w:b/>
          <w:sz w:val="28"/>
          <w:szCs w:val="28"/>
        </w:rPr>
      </w:pPr>
      <w:r>
        <w:rPr>
          <w:rFonts w:ascii="Times New Roman" w:hAnsi="Times New Roman" w:cs="Times New Roman"/>
          <w:sz w:val="28"/>
          <w:szCs w:val="28"/>
        </w:rPr>
        <w:t xml:space="preserve">The Respondent, in its defence, submitted the following </w:t>
      </w:r>
      <w:r w:rsidR="008528D0">
        <w:rPr>
          <w:rFonts w:ascii="Times New Roman" w:hAnsi="Times New Roman" w:cs="Times New Roman"/>
          <w:sz w:val="28"/>
          <w:szCs w:val="28"/>
        </w:rPr>
        <w:t xml:space="preserve">in the written reply to the Appeal, sent vide Memo </w:t>
      </w:r>
      <w:r w:rsidR="006F027B">
        <w:rPr>
          <w:rFonts w:ascii="Times New Roman" w:hAnsi="Times New Roman" w:cs="Times New Roman"/>
          <w:sz w:val="28"/>
          <w:szCs w:val="28"/>
        </w:rPr>
        <w:t>dated 04.01.2020, for</w:t>
      </w:r>
      <w:r>
        <w:rPr>
          <w:rFonts w:ascii="Times New Roman" w:hAnsi="Times New Roman" w:cs="Times New Roman"/>
          <w:sz w:val="28"/>
          <w:szCs w:val="28"/>
        </w:rPr>
        <w:t xml:space="preserve"> consideration of this Court</w:t>
      </w:r>
      <w:r>
        <w:rPr>
          <w:rFonts w:ascii="Times New Roman" w:hAnsi="Times New Roman" w:cs="Times New Roman"/>
          <w:b/>
          <w:sz w:val="28"/>
          <w:szCs w:val="28"/>
        </w:rPr>
        <w:t>:</w:t>
      </w:r>
    </w:p>
    <w:p w:rsidR="00062F4E" w:rsidRPr="00E25FBC" w:rsidRDefault="00062F4E" w:rsidP="00631443">
      <w:pPr>
        <w:pStyle w:val="ListParagraph"/>
        <w:numPr>
          <w:ilvl w:val="0"/>
          <w:numId w:val="9"/>
        </w:numPr>
        <w:spacing w:line="480" w:lineRule="auto"/>
        <w:ind w:left="993" w:hanging="567"/>
        <w:jc w:val="both"/>
        <w:rPr>
          <w:rFonts w:ascii="Times New Roman" w:hAnsi="Times New Roman" w:cs="Times New Roman"/>
          <w:sz w:val="28"/>
          <w:szCs w:val="28"/>
        </w:rPr>
      </w:pPr>
      <w:r w:rsidRPr="002A687D">
        <w:rPr>
          <w:rFonts w:ascii="Times New Roman" w:hAnsi="Times New Roman" w:cs="Times New Roman"/>
          <w:sz w:val="28"/>
          <w:szCs w:val="28"/>
        </w:rPr>
        <w:t>The decision</w:t>
      </w:r>
      <w:r w:rsidR="002A687D" w:rsidRPr="002A687D">
        <w:rPr>
          <w:rFonts w:ascii="Times New Roman" w:hAnsi="Times New Roman" w:cs="Times New Roman"/>
          <w:sz w:val="28"/>
          <w:szCs w:val="28"/>
        </w:rPr>
        <w:t>s</w:t>
      </w:r>
      <w:r w:rsidR="00E25FBC">
        <w:rPr>
          <w:rFonts w:ascii="Times New Roman" w:hAnsi="Times New Roman" w:cs="Times New Roman"/>
          <w:sz w:val="28"/>
          <w:szCs w:val="28"/>
        </w:rPr>
        <w:t xml:space="preserve"> of the Forum and Circle</w:t>
      </w:r>
      <w:r w:rsidRPr="002A687D">
        <w:rPr>
          <w:rFonts w:ascii="Times New Roman" w:hAnsi="Times New Roman" w:cs="Times New Roman"/>
          <w:sz w:val="28"/>
          <w:szCs w:val="28"/>
        </w:rPr>
        <w:t xml:space="preserve"> D</w:t>
      </w:r>
      <w:r w:rsidR="00E25FBC">
        <w:rPr>
          <w:rFonts w:ascii="Times New Roman" w:hAnsi="Times New Roman" w:cs="Times New Roman"/>
          <w:sz w:val="28"/>
          <w:szCs w:val="28"/>
        </w:rPr>
        <w:t>ispute Settlement Committee (CDSC)</w:t>
      </w:r>
      <w:r w:rsidRPr="002A687D">
        <w:rPr>
          <w:rFonts w:ascii="Times New Roman" w:hAnsi="Times New Roman" w:cs="Times New Roman"/>
          <w:sz w:val="28"/>
          <w:szCs w:val="28"/>
        </w:rPr>
        <w:t xml:space="preserve"> w</w:t>
      </w:r>
      <w:r w:rsidR="002A687D" w:rsidRPr="002A687D">
        <w:rPr>
          <w:rFonts w:ascii="Times New Roman" w:hAnsi="Times New Roman" w:cs="Times New Roman"/>
          <w:sz w:val="28"/>
          <w:szCs w:val="28"/>
        </w:rPr>
        <w:t>ere</w:t>
      </w:r>
      <w:r w:rsidR="002972C9" w:rsidRPr="00E25FBC">
        <w:rPr>
          <w:rFonts w:ascii="Times New Roman" w:hAnsi="Times New Roman" w:cs="Times New Roman"/>
          <w:sz w:val="28"/>
          <w:szCs w:val="28"/>
        </w:rPr>
        <w:t xml:space="preserve"> </w:t>
      </w:r>
      <w:r w:rsidRPr="00E25FBC">
        <w:rPr>
          <w:rFonts w:ascii="Times New Roman" w:hAnsi="Times New Roman" w:cs="Times New Roman"/>
          <w:sz w:val="28"/>
          <w:szCs w:val="28"/>
        </w:rPr>
        <w:t>based on the</w:t>
      </w:r>
      <w:r w:rsidR="003E1224">
        <w:rPr>
          <w:rFonts w:ascii="Times New Roman" w:hAnsi="Times New Roman" w:cs="Times New Roman"/>
          <w:sz w:val="28"/>
          <w:szCs w:val="28"/>
        </w:rPr>
        <w:t xml:space="preserve"> rules and </w:t>
      </w:r>
      <w:r w:rsidRPr="00E25FBC">
        <w:rPr>
          <w:rFonts w:ascii="Times New Roman" w:hAnsi="Times New Roman" w:cs="Times New Roman"/>
          <w:sz w:val="28"/>
          <w:szCs w:val="28"/>
        </w:rPr>
        <w:t xml:space="preserve"> instruction</w:t>
      </w:r>
      <w:r w:rsidR="002A687D" w:rsidRPr="00E25FBC">
        <w:rPr>
          <w:rFonts w:ascii="Times New Roman" w:hAnsi="Times New Roman" w:cs="Times New Roman"/>
          <w:sz w:val="28"/>
          <w:szCs w:val="28"/>
        </w:rPr>
        <w:t>s</w:t>
      </w:r>
      <w:r w:rsidRPr="00E25FBC">
        <w:rPr>
          <w:rFonts w:ascii="Times New Roman" w:hAnsi="Times New Roman" w:cs="Times New Roman"/>
          <w:sz w:val="28"/>
          <w:szCs w:val="28"/>
        </w:rPr>
        <w:t xml:space="preserve"> of the PSPCL.</w:t>
      </w:r>
    </w:p>
    <w:p w:rsidR="00062F4E" w:rsidRPr="0076270B" w:rsidRDefault="00E15578" w:rsidP="0076270B">
      <w:pPr>
        <w:pStyle w:val="ListParagraph"/>
        <w:numPr>
          <w:ilvl w:val="0"/>
          <w:numId w:val="9"/>
        </w:numPr>
        <w:spacing w:line="480" w:lineRule="auto"/>
        <w:ind w:left="993" w:hanging="633"/>
        <w:jc w:val="both"/>
        <w:rPr>
          <w:rFonts w:ascii="Times New Roman" w:hAnsi="Times New Roman" w:cs="Times New Roman"/>
          <w:b/>
          <w:sz w:val="28"/>
          <w:szCs w:val="28"/>
        </w:rPr>
      </w:pPr>
      <w:r w:rsidRPr="001B4340">
        <w:rPr>
          <w:rFonts w:ascii="Times New Roman" w:hAnsi="Times New Roman" w:cs="Times New Roman"/>
          <w:sz w:val="28"/>
          <w:szCs w:val="28"/>
        </w:rPr>
        <w:t>The</w:t>
      </w:r>
      <w:r w:rsidR="001B4340" w:rsidRPr="001B4340">
        <w:rPr>
          <w:rFonts w:ascii="Times New Roman" w:hAnsi="Times New Roman" w:cs="Times New Roman"/>
          <w:sz w:val="28"/>
          <w:szCs w:val="28"/>
        </w:rPr>
        <w:t xml:space="preserve"> Appellant had misrepresented the facts about </w:t>
      </w:r>
      <w:r w:rsidR="001B4340" w:rsidRPr="0076270B">
        <w:rPr>
          <w:rFonts w:ascii="Times New Roman" w:hAnsi="Times New Roman" w:cs="Times New Roman"/>
          <w:sz w:val="28"/>
          <w:szCs w:val="28"/>
        </w:rPr>
        <w:t xml:space="preserve">shifting of load of the disputed Energy Meter to the other Energy </w:t>
      </w:r>
      <w:r w:rsidR="008911F8">
        <w:rPr>
          <w:rFonts w:ascii="Times New Roman" w:hAnsi="Times New Roman" w:cs="Times New Roman"/>
          <w:sz w:val="28"/>
          <w:szCs w:val="28"/>
        </w:rPr>
        <w:t>Meter installed in its premise.</w:t>
      </w:r>
      <w:r w:rsidR="001B4340" w:rsidRPr="0076270B">
        <w:rPr>
          <w:rFonts w:ascii="Times New Roman" w:hAnsi="Times New Roman" w:cs="Times New Roman"/>
          <w:sz w:val="28"/>
          <w:szCs w:val="28"/>
        </w:rPr>
        <w:t xml:space="preserve"> In fact, o</w:t>
      </w:r>
      <w:r w:rsidRPr="0076270B">
        <w:rPr>
          <w:rFonts w:ascii="Times New Roman" w:hAnsi="Times New Roman" w:cs="Times New Roman"/>
          <w:sz w:val="28"/>
          <w:szCs w:val="28"/>
        </w:rPr>
        <w:t xml:space="preserve">n receipt of the request of the </w:t>
      </w:r>
      <w:r w:rsidR="001B4340" w:rsidRPr="0076270B">
        <w:rPr>
          <w:rFonts w:ascii="Times New Roman" w:hAnsi="Times New Roman" w:cs="Times New Roman"/>
          <w:sz w:val="28"/>
          <w:szCs w:val="28"/>
        </w:rPr>
        <w:t>App</w:t>
      </w:r>
      <w:r w:rsidR="00C33DD4" w:rsidRPr="0076270B">
        <w:rPr>
          <w:rFonts w:ascii="Times New Roman" w:hAnsi="Times New Roman" w:cs="Times New Roman"/>
          <w:sz w:val="28"/>
          <w:szCs w:val="28"/>
        </w:rPr>
        <w:t>e</w:t>
      </w:r>
      <w:r w:rsidR="009B5ED1">
        <w:rPr>
          <w:rFonts w:ascii="Times New Roman" w:hAnsi="Times New Roman" w:cs="Times New Roman"/>
          <w:sz w:val="28"/>
          <w:szCs w:val="28"/>
        </w:rPr>
        <w:t>llant on 10.10.2016,</w:t>
      </w:r>
      <w:r w:rsidR="001B4340" w:rsidRPr="0076270B">
        <w:rPr>
          <w:rFonts w:ascii="Times New Roman" w:hAnsi="Times New Roman" w:cs="Times New Roman"/>
          <w:sz w:val="28"/>
          <w:szCs w:val="28"/>
        </w:rPr>
        <w:t xml:space="preserve"> (</w:t>
      </w:r>
      <w:r w:rsidRPr="0076270B">
        <w:rPr>
          <w:rFonts w:ascii="Times New Roman" w:hAnsi="Times New Roman" w:cs="Times New Roman"/>
          <w:sz w:val="28"/>
          <w:szCs w:val="28"/>
        </w:rPr>
        <w:t>after the burn</w:t>
      </w:r>
      <w:r w:rsidR="001B4340" w:rsidRPr="0076270B">
        <w:rPr>
          <w:rFonts w:ascii="Times New Roman" w:hAnsi="Times New Roman" w:cs="Times New Roman"/>
          <w:sz w:val="28"/>
          <w:szCs w:val="28"/>
        </w:rPr>
        <w:t>ing</w:t>
      </w:r>
      <w:r w:rsidRPr="0076270B">
        <w:rPr>
          <w:rFonts w:ascii="Times New Roman" w:hAnsi="Times New Roman" w:cs="Times New Roman"/>
          <w:sz w:val="28"/>
          <w:szCs w:val="28"/>
        </w:rPr>
        <w:t xml:space="preserve"> of the </w:t>
      </w:r>
      <w:r w:rsidR="001B4340" w:rsidRPr="0076270B">
        <w:rPr>
          <w:rFonts w:ascii="Times New Roman" w:hAnsi="Times New Roman" w:cs="Times New Roman"/>
          <w:sz w:val="28"/>
          <w:szCs w:val="28"/>
        </w:rPr>
        <w:t xml:space="preserve">disputed </w:t>
      </w:r>
      <w:r w:rsidRPr="0076270B">
        <w:rPr>
          <w:rFonts w:ascii="Times New Roman" w:hAnsi="Times New Roman" w:cs="Times New Roman"/>
          <w:sz w:val="28"/>
          <w:szCs w:val="28"/>
        </w:rPr>
        <w:t>Energy Meter</w:t>
      </w:r>
      <w:r w:rsidR="001B4340" w:rsidRPr="0076270B">
        <w:rPr>
          <w:rFonts w:ascii="Times New Roman" w:hAnsi="Times New Roman" w:cs="Times New Roman"/>
          <w:sz w:val="28"/>
          <w:szCs w:val="28"/>
        </w:rPr>
        <w:t>)</w:t>
      </w:r>
      <w:r w:rsidRPr="0076270B">
        <w:rPr>
          <w:rFonts w:ascii="Times New Roman" w:hAnsi="Times New Roman" w:cs="Times New Roman"/>
          <w:sz w:val="28"/>
          <w:szCs w:val="28"/>
        </w:rPr>
        <w:t xml:space="preserve">, the </w:t>
      </w:r>
      <w:r w:rsidR="001B4340" w:rsidRPr="0076270B">
        <w:rPr>
          <w:rFonts w:ascii="Times New Roman" w:hAnsi="Times New Roman" w:cs="Times New Roman"/>
          <w:sz w:val="28"/>
          <w:szCs w:val="28"/>
        </w:rPr>
        <w:t xml:space="preserve">said </w:t>
      </w:r>
      <w:r w:rsidRPr="0076270B">
        <w:rPr>
          <w:rFonts w:ascii="Times New Roman" w:hAnsi="Times New Roman" w:cs="Times New Roman"/>
          <w:sz w:val="28"/>
          <w:szCs w:val="28"/>
        </w:rPr>
        <w:t xml:space="preserve">Energy Meter was </w:t>
      </w:r>
      <w:r w:rsidR="00177968">
        <w:rPr>
          <w:rFonts w:ascii="Times New Roman" w:hAnsi="Times New Roman" w:cs="Times New Roman"/>
          <w:sz w:val="28"/>
          <w:szCs w:val="28"/>
        </w:rPr>
        <w:t>replaced vide Device Replacement Application</w:t>
      </w:r>
      <w:r w:rsidRPr="0076270B">
        <w:rPr>
          <w:rFonts w:ascii="Times New Roman" w:hAnsi="Times New Roman" w:cs="Times New Roman"/>
          <w:sz w:val="28"/>
          <w:szCs w:val="28"/>
        </w:rPr>
        <w:t xml:space="preserve"> No.</w:t>
      </w:r>
      <w:r w:rsidR="00177968">
        <w:rPr>
          <w:rFonts w:ascii="Times New Roman" w:hAnsi="Times New Roman" w:cs="Times New Roman"/>
          <w:sz w:val="28"/>
          <w:szCs w:val="28"/>
        </w:rPr>
        <w:t xml:space="preserve"> </w:t>
      </w:r>
      <w:r w:rsidRPr="0076270B">
        <w:rPr>
          <w:rFonts w:ascii="Times New Roman" w:hAnsi="Times New Roman" w:cs="Times New Roman"/>
          <w:sz w:val="28"/>
          <w:szCs w:val="28"/>
        </w:rPr>
        <w:t>100002655783 dated 10.10.2016</w:t>
      </w:r>
      <w:r w:rsidR="001B4340" w:rsidRPr="0076270B">
        <w:rPr>
          <w:rFonts w:ascii="Times New Roman" w:hAnsi="Times New Roman" w:cs="Times New Roman"/>
          <w:sz w:val="28"/>
          <w:szCs w:val="28"/>
        </w:rPr>
        <w:t xml:space="preserve"> and s</w:t>
      </w:r>
      <w:r w:rsidRPr="0076270B">
        <w:rPr>
          <w:rFonts w:ascii="Times New Roman" w:hAnsi="Times New Roman" w:cs="Times New Roman"/>
          <w:sz w:val="28"/>
          <w:szCs w:val="28"/>
        </w:rPr>
        <w:t>ent to the M.E Laboratory vide Challan No.74 dated 09.02.2017</w:t>
      </w:r>
      <w:r w:rsidR="001B4340" w:rsidRPr="0076270B">
        <w:rPr>
          <w:rFonts w:ascii="Times New Roman" w:hAnsi="Times New Roman" w:cs="Times New Roman"/>
          <w:sz w:val="28"/>
          <w:szCs w:val="28"/>
        </w:rPr>
        <w:t>.</w:t>
      </w:r>
      <w:r w:rsidRPr="0076270B">
        <w:rPr>
          <w:rFonts w:ascii="Times New Roman" w:hAnsi="Times New Roman" w:cs="Times New Roman"/>
          <w:sz w:val="28"/>
          <w:szCs w:val="28"/>
        </w:rPr>
        <w:t xml:space="preserve"> </w:t>
      </w:r>
      <w:r w:rsidR="001B4340" w:rsidRPr="0076270B">
        <w:rPr>
          <w:rFonts w:ascii="Times New Roman" w:hAnsi="Times New Roman" w:cs="Times New Roman"/>
          <w:sz w:val="28"/>
          <w:szCs w:val="28"/>
        </w:rPr>
        <w:t>The Respondent-PSPCL never</w:t>
      </w:r>
      <w:r w:rsidRPr="0076270B">
        <w:rPr>
          <w:rFonts w:ascii="Times New Roman" w:hAnsi="Times New Roman" w:cs="Times New Roman"/>
          <w:sz w:val="28"/>
          <w:szCs w:val="28"/>
        </w:rPr>
        <w:t xml:space="preserve"> asked the </w:t>
      </w:r>
      <w:r w:rsidR="001B4340" w:rsidRPr="0076270B">
        <w:rPr>
          <w:rFonts w:ascii="Times New Roman" w:hAnsi="Times New Roman" w:cs="Times New Roman"/>
          <w:sz w:val="28"/>
          <w:szCs w:val="28"/>
        </w:rPr>
        <w:t xml:space="preserve">Appellant to shift the </w:t>
      </w:r>
      <w:r w:rsidRPr="0076270B">
        <w:rPr>
          <w:rFonts w:ascii="Times New Roman" w:hAnsi="Times New Roman" w:cs="Times New Roman"/>
          <w:sz w:val="28"/>
          <w:szCs w:val="28"/>
        </w:rPr>
        <w:t xml:space="preserve">load </w:t>
      </w:r>
      <w:r w:rsidR="001B4340" w:rsidRPr="0076270B">
        <w:rPr>
          <w:rFonts w:ascii="Times New Roman" w:hAnsi="Times New Roman" w:cs="Times New Roman"/>
          <w:sz w:val="28"/>
          <w:szCs w:val="28"/>
        </w:rPr>
        <w:t>of the disputed Energy Meter</w:t>
      </w:r>
      <w:r w:rsidR="00C33DD4" w:rsidRPr="0076270B">
        <w:rPr>
          <w:rFonts w:ascii="Times New Roman" w:hAnsi="Times New Roman" w:cs="Times New Roman"/>
          <w:sz w:val="28"/>
          <w:szCs w:val="28"/>
        </w:rPr>
        <w:t xml:space="preserve"> to other Energy Meter</w:t>
      </w:r>
      <w:r w:rsidR="006B3A2D">
        <w:rPr>
          <w:rFonts w:ascii="Times New Roman" w:hAnsi="Times New Roman" w:cs="Times New Roman"/>
          <w:sz w:val="28"/>
          <w:szCs w:val="28"/>
        </w:rPr>
        <w:t xml:space="preserve"> installed in the same premise.</w:t>
      </w:r>
      <w:r w:rsidR="008B64B1" w:rsidRPr="0076270B">
        <w:rPr>
          <w:rFonts w:ascii="Times New Roman" w:hAnsi="Times New Roman" w:cs="Times New Roman"/>
          <w:sz w:val="28"/>
          <w:szCs w:val="28"/>
        </w:rPr>
        <w:t xml:space="preserve"> Besides</w:t>
      </w:r>
      <w:r w:rsidR="00E50463" w:rsidRPr="0076270B">
        <w:rPr>
          <w:rFonts w:ascii="Times New Roman" w:hAnsi="Times New Roman" w:cs="Times New Roman"/>
          <w:sz w:val="28"/>
          <w:szCs w:val="28"/>
        </w:rPr>
        <w:t>,</w:t>
      </w:r>
      <w:r w:rsidR="001B4340" w:rsidRPr="0076270B">
        <w:rPr>
          <w:rFonts w:ascii="Times New Roman" w:hAnsi="Times New Roman" w:cs="Times New Roman"/>
          <w:sz w:val="28"/>
          <w:szCs w:val="28"/>
        </w:rPr>
        <w:t xml:space="preserve"> shifting of load of the disputed Energy Meter to the ot</w:t>
      </w:r>
      <w:r w:rsidR="00E50463" w:rsidRPr="0076270B">
        <w:rPr>
          <w:rFonts w:ascii="Times New Roman" w:hAnsi="Times New Roman" w:cs="Times New Roman"/>
          <w:sz w:val="28"/>
          <w:szCs w:val="28"/>
        </w:rPr>
        <w:t>her Energy Meter was not as per</w:t>
      </w:r>
      <w:r w:rsidRPr="0076270B">
        <w:rPr>
          <w:rFonts w:ascii="Times New Roman" w:hAnsi="Times New Roman" w:cs="Times New Roman"/>
          <w:sz w:val="28"/>
          <w:szCs w:val="28"/>
        </w:rPr>
        <w:t xml:space="preserve"> </w:t>
      </w:r>
      <w:r w:rsidR="009A6AED" w:rsidRPr="0076270B">
        <w:rPr>
          <w:rFonts w:ascii="Times New Roman" w:hAnsi="Times New Roman" w:cs="Times New Roman"/>
          <w:sz w:val="28"/>
          <w:szCs w:val="28"/>
        </w:rPr>
        <w:t xml:space="preserve">the instructions of the Respondent-PSPCL. The reading of the </w:t>
      </w:r>
      <w:r w:rsidR="00C33DD4" w:rsidRPr="0076270B">
        <w:rPr>
          <w:rFonts w:ascii="Times New Roman" w:hAnsi="Times New Roman" w:cs="Times New Roman"/>
          <w:sz w:val="28"/>
          <w:szCs w:val="28"/>
        </w:rPr>
        <w:t xml:space="preserve">disputed </w:t>
      </w:r>
      <w:r w:rsidR="009A6AED" w:rsidRPr="0076270B">
        <w:rPr>
          <w:rFonts w:ascii="Times New Roman" w:hAnsi="Times New Roman" w:cs="Times New Roman"/>
          <w:sz w:val="28"/>
          <w:szCs w:val="28"/>
        </w:rPr>
        <w:t xml:space="preserve">Energy Meter of the consumer was </w:t>
      </w:r>
      <w:r w:rsidR="009A6AED" w:rsidRPr="0076270B">
        <w:rPr>
          <w:rFonts w:ascii="Times New Roman" w:hAnsi="Times New Roman" w:cs="Times New Roman"/>
          <w:sz w:val="28"/>
          <w:szCs w:val="28"/>
        </w:rPr>
        <w:lastRenderedPageBreak/>
        <w:t xml:space="preserve">recorded for the period from 04/2016 to 09/2016, but the </w:t>
      </w:r>
      <w:r w:rsidR="00C33DD4" w:rsidRPr="0076270B">
        <w:rPr>
          <w:rFonts w:ascii="Times New Roman" w:hAnsi="Times New Roman" w:cs="Times New Roman"/>
          <w:sz w:val="28"/>
          <w:szCs w:val="28"/>
        </w:rPr>
        <w:t xml:space="preserve">consumption of NRS category </w:t>
      </w:r>
      <w:r w:rsidR="009A6AED" w:rsidRPr="0076270B">
        <w:rPr>
          <w:rFonts w:ascii="Times New Roman" w:hAnsi="Times New Roman" w:cs="Times New Roman"/>
          <w:sz w:val="28"/>
          <w:szCs w:val="28"/>
        </w:rPr>
        <w:t>connection of the consumer</w:t>
      </w:r>
      <w:r w:rsidR="00387C21">
        <w:rPr>
          <w:rFonts w:ascii="Times New Roman" w:hAnsi="Times New Roman" w:cs="Times New Roman"/>
          <w:sz w:val="28"/>
          <w:szCs w:val="28"/>
        </w:rPr>
        <w:t>,</w:t>
      </w:r>
      <w:r w:rsidR="009A6AED" w:rsidRPr="0076270B">
        <w:rPr>
          <w:rFonts w:ascii="Times New Roman" w:hAnsi="Times New Roman" w:cs="Times New Roman"/>
          <w:sz w:val="28"/>
          <w:szCs w:val="28"/>
        </w:rPr>
        <w:t xml:space="preserve"> </w:t>
      </w:r>
      <w:r w:rsidR="00C33DD4" w:rsidRPr="0076270B">
        <w:rPr>
          <w:rFonts w:ascii="Times New Roman" w:hAnsi="Times New Roman" w:cs="Times New Roman"/>
          <w:sz w:val="28"/>
          <w:szCs w:val="28"/>
        </w:rPr>
        <w:t>with the</w:t>
      </w:r>
      <w:r w:rsidR="009A6AED" w:rsidRPr="0076270B">
        <w:rPr>
          <w:rFonts w:ascii="Times New Roman" w:hAnsi="Times New Roman" w:cs="Times New Roman"/>
          <w:sz w:val="28"/>
          <w:szCs w:val="28"/>
        </w:rPr>
        <w:t xml:space="preserve"> sanctioned load 31.840 kW</w:t>
      </w:r>
      <w:r w:rsidR="00387C21">
        <w:rPr>
          <w:rFonts w:ascii="Times New Roman" w:hAnsi="Times New Roman" w:cs="Times New Roman"/>
          <w:sz w:val="28"/>
          <w:szCs w:val="28"/>
        </w:rPr>
        <w:t>,</w:t>
      </w:r>
      <w:r w:rsidR="00C33DD4" w:rsidRPr="0076270B">
        <w:rPr>
          <w:rFonts w:ascii="Times New Roman" w:hAnsi="Times New Roman" w:cs="Times New Roman"/>
          <w:sz w:val="28"/>
          <w:szCs w:val="28"/>
        </w:rPr>
        <w:t xml:space="preserve"> during disputed period </w:t>
      </w:r>
      <w:r w:rsidR="009A6AED" w:rsidRPr="0076270B">
        <w:rPr>
          <w:rFonts w:ascii="Times New Roman" w:hAnsi="Times New Roman" w:cs="Times New Roman"/>
          <w:sz w:val="28"/>
          <w:szCs w:val="28"/>
        </w:rPr>
        <w:t xml:space="preserve">was not </w:t>
      </w:r>
      <w:r w:rsidR="00C33DD4" w:rsidRPr="0076270B">
        <w:rPr>
          <w:rFonts w:ascii="Times New Roman" w:hAnsi="Times New Roman" w:cs="Times New Roman"/>
          <w:sz w:val="28"/>
          <w:szCs w:val="28"/>
        </w:rPr>
        <w:t>commensurate</w:t>
      </w:r>
      <w:r w:rsidR="00387C21">
        <w:rPr>
          <w:rFonts w:ascii="Times New Roman" w:hAnsi="Times New Roman" w:cs="Times New Roman"/>
          <w:sz w:val="28"/>
          <w:szCs w:val="28"/>
        </w:rPr>
        <w:t>/comparable</w:t>
      </w:r>
      <w:r w:rsidR="00C33DD4" w:rsidRPr="0076270B">
        <w:rPr>
          <w:rFonts w:ascii="Times New Roman" w:hAnsi="Times New Roman" w:cs="Times New Roman"/>
          <w:sz w:val="28"/>
          <w:szCs w:val="28"/>
        </w:rPr>
        <w:t xml:space="preserve"> with </w:t>
      </w:r>
      <w:r w:rsidR="009A6AED" w:rsidRPr="0076270B">
        <w:rPr>
          <w:rFonts w:ascii="Times New Roman" w:hAnsi="Times New Roman" w:cs="Times New Roman"/>
          <w:sz w:val="28"/>
          <w:szCs w:val="28"/>
        </w:rPr>
        <w:t xml:space="preserve">the consumption data of </w:t>
      </w:r>
      <w:r w:rsidR="00C57519">
        <w:rPr>
          <w:rFonts w:ascii="Times New Roman" w:hAnsi="Times New Roman" w:cs="Times New Roman"/>
          <w:sz w:val="28"/>
          <w:szCs w:val="28"/>
        </w:rPr>
        <w:t xml:space="preserve">the corresponding months of </w:t>
      </w:r>
      <w:r w:rsidR="00C33DD4" w:rsidRPr="0076270B">
        <w:rPr>
          <w:rFonts w:ascii="Times New Roman" w:hAnsi="Times New Roman" w:cs="Times New Roman"/>
          <w:sz w:val="28"/>
          <w:szCs w:val="28"/>
        </w:rPr>
        <w:t>pre</w:t>
      </w:r>
      <w:r w:rsidR="009A6AED" w:rsidRPr="0076270B">
        <w:rPr>
          <w:rFonts w:ascii="Times New Roman" w:hAnsi="Times New Roman" w:cs="Times New Roman"/>
          <w:sz w:val="28"/>
          <w:szCs w:val="28"/>
        </w:rPr>
        <w:t xml:space="preserve"> and </w:t>
      </w:r>
      <w:r w:rsidR="00C33DD4" w:rsidRPr="0076270B">
        <w:rPr>
          <w:rFonts w:ascii="Times New Roman" w:hAnsi="Times New Roman" w:cs="Times New Roman"/>
          <w:sz w:val="28"/>
          <w:szCs w:val="28"/>
        </w:rPr>
        <w:t>post disputed period</w:t>
      </w:r>
      <w:r w:rsidR="001F0538">
        <w:rPr>
          <w:rFonts w:ascii="Times New Roman" w:hAnsi="Times New Roman" w:cs="Times New Roman"/>
          <w:sz w:val="28"/>
          <w:szCs w:val="28"/>
        </w:rPr>
        <w:t>.</w:t>
      </w:r>
      <w:r w:rsidR="009A6AED" w:rsidRPr="0076270B">
        <w:rPr>
          <w:rFonts w:ascii="Times New Roman" w:hAnsi="Times New Roman" w:cs="Times New Roman"/>
          <w:sz w:val="28"/>
          <w:szCs w:val="28"/>
        </w:rPr>
        <w:t xml:space="preserve"> Therefore, the amount charged to the </w:t>
      </w:r>
      <w:r w:rsidR="00C33DD4" w:rsidRPr="0076270B">
        <w:rPr>
          <w:rFonts w:ascii="Times New Roman" w:hAnsi="Times New Roman" w:cs="Times New Roman"/>
          <w:sz w:val="28"/>
          <w:szCs w:val="28"/>
        </w:rPr>
        <w:t>Appellant by Internal Audit</w:t>
      </w:r>
      <w:r w:rsidR="00FC30A9">
        <w:rPr>
          <w:rFonts w:ascii="Times New Roman" w:hAnsi="Times New Roman" w:cs="Times New Roman"/>
          <w:sz w:val="28"/>
          <w:szCs w:val="28"/>
        </w:rPr>
        <w:t>,</w:t>
      </w:r>
      <w:r w:rsidR="00C33DD4" w:rsidRPr="0076270B">
        <w:rPr>
          <w:rFonts w:ascii="Times New Roman" w:hAnsi="Times New Roman" w:cs="Times New Roman"/>
          <w:sz w:val="28"/>
          <w:szCs w:val="28"/>
        </w:rPr>
        <w:t xml:space="preserve"> </w:t>
      </w:r>
      <w:r w:rsidR="009A6AED" w:rsidRPr="0076270B">
        <w:rPr>
          <w:rFonts w:ascii="Times New Roman" w:hAnsi="Times New Roman" w:cs="Times New Roman"/>
          <w:sz w:val="28"/>
          <w:szCs w:val="28"/>
        </w:rPr>
        <w:t xml:space="preserve">vide Half Margin No.02 dated 13.07.2017 for the period from 04/2016 till </w:t>
      </w:r>
      <w:r w:rsidR="00C33DD4" w:rsidRPr="0076270B">
        <w:rPr>
          <w:rFonts w:ascii="Times New Roman" w:hAnsi="Times New Roman" w:cs="Times New Roman"/>
          <w:sz w:val="28"/>
          <w:szCs w:val="28"/>
        </w:rPr>
        <w:t>replacement of the disputed</w:t>
      </w:r>
      <w:r w:rsidR="009A6AED" w:rsidRPr="0076270B">
        <w:rPr>
          <w:rFonts w:ascii="Times New Roman" w:hAnsi="Times New Roman" w:cs="Times New Roman"/>
          <w:sz w:val="28"/>
          <w:szCs w:val="28"/>
        </w:rPr>
        <w:t xml:space="preserve"> Energy Meter</w:t>
      </w:r>
      <w:r w:rsidR="00FC30A9">
        <w:rPr>
          <w:rFonts w:ascii="Times New Roman" w:hAnsi="Times New Roman" w:cs="Times New Roman"/>
          <w:sz w:val="28"/>
          <w:szCs w:val="28"/>
        </w:rPr>
        <w:t>,</w:t>
      </w:r>
      <w:r w:rsidR="009A6AED" w:rsidRPr="0076270B">
        <w:rPr>
          <w:rFonts w:ascii="Times New Roman" w:hAnsi="Times New Roman" w:cs="Times New Roman"/>
          <w:sz w:val="28"/>
          <w:szCs w:val="28"/>
        </w:rPr>
        <w:t xml:space="preserve"> was chargeable</w:t>
      </w:r>
      <w:r w:rsidR="00C33DD4" w:rsidRPr="0076270B">
        <w:rPr>
          <w:rFonts w:ascii="Times New Roman" w:hAnsi="Times New Roman" w:cs="Times New Roman"/>
          <w:sz w:val="28"/>
          <w:szCs w:val="28"/>
        </w:rPr>
        <w:t>/recoverable</w:t>
      </w:r>
      <w:r w:rsidR="009A6AED" w:rsidRPr="0076270B">
        <w:rPr>
          <w:rFonts w:ascii="Times New Roman" w:hAnsi="Times New Roman" w:cs="Times New Roman"/>
          <w:sz w:val="28"/>
          <w:szCs w:val="28"/>
        </w:rPr>
        <w:t xml:space="preserve"> as per the instructions of the Respondent-PSPCL.</w:t>
      </w:r>
    </w:p>
    <w:p w:rsidR="009A6AED" w:rsidRPr="00524F16" w:rsidRDefault="009A6AED" w:rsidP="00524F16">
      <w:pPr>
        <w:pStyle w:val="ListParagraph"/>
        <w:numPr>
          <w:ilvl w:val="0"/>
          <w:numId w:val="9"/>
        </w:numPr>
        <w:spacing w:line="480" w:lineRule="auto"/>
        <w:ind w:left="993" w:hanging="709"/>
        <w:jc w:val="both"/>
        <w:rPr>
          <w:rFonts w:ascii="Times New Roman" w:hAnsi="Times New Roman" w:cs="Times New Roman"/>
          <w:b/>
          <w:sz w:val="28"/>
          <w:szCs w:val="28"/>
        </w:rPr>
      </w:pPr>
      <w:r>
        <w:rPr>
          <w:rFonts w:ascii="Times New Roman" w:hAnsi="Times New Roman" w:cs="Times New Roman"/>
          <w:sz w:val="28"/>
          <w:szCs w:val="28"/>
        </w:rPr>
        <w:t>It was w</w:t>
      </w:r>
      <w:r w:rsidR="00C33DD4">
        <w:rPr>
          <w:rFonts w:ascii="Times New Roman" w:hAnsi="Times New Roman" w:cs="Times New Roman"/>
          <w:sz w:val="28"/>
          <w:szCs w:val="28"/>
        </w:rPr>
        <w:t>orth to mention</w:t>
      </w:r>
      <w:r w:rsidR="00446784">
        <w:rPr>
          <w:rFonts w:ascii="Times New Roman" w:hAnsi="Times New Roman" w:cs="Times New Roman"/>
          <w:sz w:val="28"/>
          <w:szCs w:val="28"/>
        </w:rPr>
        <w:t xml:space="preserve"> here that if a</w:t>
      </w:r>
      <w:r>
        <w:rPr>
          <w:rFonts w:ascii="Times New Roman" w:hAnsi="Times New Roman" w:cs="Times New Roman"/>
          <w:sz w:val="28"/>
          <w:szCs w:val="28"/>
        </w:rPr>
        <w:t xml:space="preserve"> consumer shift</w:t>
      </w:r>
      <w:r w:rsidR="00C33DD4">
        <w:rPr>
          <w:rFonts w:ascii="Times New Roman" w:hAnsi="Times New Roman" w:cs="Times New Roman"/>
          <w:sz w:val="28"/>
          <w:szCs w:val="28"/>
        </w:rPr>
        <w:t>ed</w:t>
      </w:r>
      <w:r>
        <w:rPr>
          <w:rFonts w:ascii="Times New Roman" w:hAnsi="Times New Roman" w:cs="Times New Roman"/>
          <w:sz w:val="28"/>
          <w:szCs w:val="28"/>
        </w:rPr>
        <w:t xml:space="preserve"> </w:t>
      </w:r>
      <w:r w:rsidRPr="00524F16">
        <w:rPr>
          <w:rFonts w:ascii="Times New Roman" w:hAnsi="Times New Roman" w:cs="Times New Roman"/>
          <w:sz w:val="28"/>
          <w:szCs w:val="28"/>
        </w:rPr>
        <w:t>it</w:t>
      </w:r>
      <w:r w:rsidR="00C33DD4" w:rsidRPr="00524F16">
        <w:rPr>
          <w:rFonts w:ascii="Times New Roman" w:hAnsi="Times New Roman" w:cs="Times New Roman"/>
          <w:sz w:val="28"/>
          <w:szCs w:val="28"/>
        </w:rPr>
        <w:t>s</w:t>
      </w:r>
      <w:r w:rsidRPr="00524F16">
        <w:rPr>
          <w:rFonts w:ascii="Times New Roman" w:hAnsi="Times New Roman" w:cs="Times New Roman"/>
          <w:sz w:val="28"/>
          <w:szCs w:val="28"/>
        </w:rPr>
        <w:t xml:space="preserve"> </w:t>
      </w:r>
      <w:r w:rsidR="00446784" w:rsidRPr="00524F16">
        <w:rPr>
          <w:rFonts w:ascii="Times New Roman" w:hAnsi="Times New Roman" w:cs="Times New Roman"/>
          <w:sz w:val="28"/>
          <w:szCs w:val="28"/>
        </w:rPr>
        <w:t>l</w:t>
      </w:r>
      <w:r w:rsidRPr="00524F16">
        <w:rPr>
          <w:rFonts w:ascii="Times New Roman" w:hAnsi="Times New Roman" w:cs="Times New Roman"/>
          <w:sz w:val="28"/>
          <w:szCs w:val="28"/>
        </w:rPr>
        <w:t>oad</w:t>
      </w:r>
      <w:r w:rsidR="00446784" w:rsidRPr="00524F16">
        <w:rPr>
          <w:rFonts w:ascii="Times New Roman" w:hAnsi="Times New Roman" w:cs="Times New Roman"/>
          <w:sz w:val="28"/>
          <w:szCs w:val="28"/>
        </w:rPr>
        <w:t>,</w:t>
      </w:r>
      <w:r w:rsidRPr="00524F16">
        <w:rPr>
          <w:rFonts w:ascii="Times New Roman" w:hAnsi="Times New Roman" w:cs="Times New Roman"/>
          <w:sz w:val="28"/>
          <w:szCs w:val="28"/>
        </w:rPr>
        <w:t xml:space="preserve"> </w:t>
      </w:r>
      <w:r w:rsidR="00C33DD4" w:rsidRPr="00524F16">
        <w:rPr>
          <w:rFonts w:ascii="Times New Roman" w:hAnsi="Times New Roman" w:cs="Times New Roman"/>
          <w:sz w:val="28"/>
          <w:szCs w:val="28"/>
        </w:rPr>
        <w:t>on</w:t>
      </w:r>
      <w:r w:rsidRPr="00524F16">
        <w:rPr>
          <w:rFonts w:ascii="Times New Roman" w:hAnsi="Times New Roman" w:cs="Times New Roman"/>
          <w:sz w:val="28"/>
          <w:szCs w:val="28"/>
        </w:rPr>
        <w:t xml:space="preserve"> its own</w:t>
      </w:r>
      <w:r w:rsidR="00446784" w:rsidRPr="00524F16">
        <w:rPr>
          <w:rFonts w:ascii="Times New Roman" w:hAnsi="Times New Roman" w:cs="Times New Roman"/>
          <w:sz w:val="28"/>
          <w:szCs w:val="28"/>
        </w:rPr>
        <w:t>,</w:t>
      </w:r>
      <w:r w:rsidRPr="00524F16">
        <w:rPr>
          <w:rFonts w:ascii="Times New Roman" w:hAnsi="Times New Roman" w:cs="Times New Roman"/>
          <w:sz w:val="28"/>
          <w:szCs w:val="28"/>
        </w:rPr>
        <w:t xml:space="preserve"> to other Energy Meter, then</w:t>
      </w:r>
      <w:r w:rsidR="00446784" w:rsidRPr="00524F16">
        <w:rPr>
          <w:rFonts w:ascii="Times New Roman" w:hAnsi="Times New Roman" w:cs="Times New Roman"/>
          <w:sz w:val="28"/>
          <w:szCs w:val="28"/>
        </w:rPr>
        <w:t>,</w:t>
      </w:r>
      <w:r w:rsidRPr="00524F16">
        <w:rPr>
          <w:rFonts w:ascii="Times New Roman" w:hAnsi="Times New Roman" w:cs="Times New Roman"/>
          <w:sz w:val="28"/>
          <w:szCs w:val="28"/>
        </w:rPr>
        <w:t xml:space="preserve"> it was </w:t>
      </w:r>
      <w:r w:rsidR="00C33DD4" w:rsidRPr="00524F16">
        <w:rPr>
          <w:rFonts w:ascii="Times New Roman" w:hAnsi="Times New Roman" w:cs="Times New Roman"/>
          <w:sz w:val="28"/>
          <w:szCs w:val="28"/>
        </w:rPr>
        <w:t xml:space="preserve">a </w:t>
      </w:r>
      <w:r w:rsidRPr="00524F16">
        <w:rPr>
          <w:rFonts w:ascii="Times New Roman" w:hAnsi="Times New Roman" w:cs="Times New Roman"/>
          <w:sz w:val="28"/>
          <w:szCs w:val="28"/>
        </w:rPr>
        <w:t>case of UUE</w:t>
      </w:r>
      <w:r w:rsidR="00C33DD4" w:rsidRPr="00524F16">
        <w:rPr>
          <w:rFonts w:ascii="Times New Roman" w:hAnsi="Times New Roman" w:cs="Times New Roman"/>
          <w:sz w:val="28"/>
          <w:szCs w:val="28"/>
        </w:rPr>
        <w:t xml:space="preserve"> as</w:t>
      </w:r>
      <w:r w:rsidR="00446784" w:rsidRPr="00524F16">
        <w:rPr>
          <w:rFonts w:ascii="Times New Roman" w:hAnsi="Times New Roman" w:cs="Times New Roman"/>
          <w:sz w:val="28"/>
          <w:szCs w:val="28"/>
        </w:rPr>
        <w:t xml:space="preserve"> submitted</w:t>
      </w:r>
      <w:r w:rsidR="0024240C" w:rsidRPr="00524F16">
        <w:rPr>
          <w:rFonts w:ascii="Times New Roman" w:hAnsi="Times New Roman" w:cs="Times New Roman"/>
          <w:sz w:val="28"/>
          <w:szCs w:val="28"/>
        </w:rPr>
        <w:t>,</w:t>
      </w:r>
      <w:r w:rsidR="007E0D2C" w:rsidRPr="00524F16">
        <w:rPr>
          <w:rFonts w:ascii="Times New Roman" w:hAnsi="Times New Roman" w:cs="Times New Roman"/>
          <w:sz w:val="28"/>
          <w:szCs w:val="28"/>
        </w:rPr>
        <w:t xml:space="preserve"> </w:t>
      </w:r>
      <w:r w:rsidR="00611297" w:rsidRPr="00524F16">
        <w:rPr>
          <w:rFonts w:ascii="Times New Roman" w:hAnsi="Times New Roman" w:cs="Times New Roman"/>
          <w:sz w:val="28"/>
          <w:szCs w:val="28"/>
        </w:rPr>
        <w:t xml:space="preserve">during proceedings in the Forum. </w:t>
      </w:r>
      <w:r w:rsidR="00C33DD4" w:rsidRPr="00524F16">
        <w:rPr>
          <w:rFonts w:ascii="Times New Roman" w:hAnsi="Times New Roman" w:cs="Times New Roman"/>
          <w:sz w:val="28"/>
          <w:szCs w:val="28"/>
        </w:rPr>
        <w:t>During the c</w:t>
      </w:r>
      <w:r w:rsidR="00CB36B9" w:rsidRPr="00524F16">
        <w:rPr>
          <w:rFonts w:ascii="Times New Roman" w:hAnsi="Times New Roman" w:cs="Times New Roman"/>
          <w:sz w:val="28"/>
          <w:szCs w:val="28"/>
        </w:rPr>
        <w:t>ourse of proceedings, the Forum</w:t>
      </w:r>
      <w:r w:rsidRPr="00524F16">
        <w:rPr>
          <w:rFonts w:ascii="Times New Roman" w:hAnsi="Times New Roman" w:cs="Times New Roman"/>
          <w:sz w:val="28"/>
          <w:szCs w:val="28"/>
        </w:rPr>
        <w:t xml:space="preserve"> directed to take </w:t>
      </w:r>
      <w:r w:rsidR="00CB36B9" w:rsidRPr="00524F16">
        <w:rPr>
          <w:rFonts w:ascii="Times New Roman" w:hAnsi="Times New Roman" w:cs="Times New Roman"/>
          <w:sz w:val="28"/>
          <w:szCs w:val="28"/>
        </w:rPr>
        <w:t xml:space="preserve">action by checking </w:t>
      </w:r>
      <w:r w:rsidR="00EF482E" w:rsidRPr="00524F16">
        <w:rPr>
          <w:rFonts w:ascii="Times New Roman" w:hAnsi="Times New Roman" w:cs="Times New Roman"/>
          <w:sz w:val="28"/>
          <w:szCs w:val="28"/>
        </w:rPr>
        <w:t xml:space="preserve">the connection </w:t>
      </w:r>
      <w:r w:rsidR="00CB36B9" w:rsidRPr="00524F16">
        <w:rPr>
          <w:rFonts w:ascii="Times New Roman" w:hAnsi="Times New Roman" w:cs="Times New Roman"/>
          <w:sz w:val="28"/>
          <w:szCs w:val="28"/>
        </w:rPr>
        <w:t>at site, but</w:t>
      </w:r>
      <w:r w:rsidR="00C33DD4" w:rsidRPr="00524F16">
        <w:rPr>
          <w:rFonts w:ascii="Times New Roman" w:hAnsi="Times New Roman" w:cs="Times New Roman"/>
          <w:sz w:val="28"/>
          <w:szCs w:val="28"/>
        </w:rPr>
        <w:t xml:space="preserve"> nothing objectio</w:t>
      </w:r>
      <w:r w:rsidR="006E5A27">
        <w:rPr>
          <w:rFonts w:ascii="Times New Roman" w:hAnsi="Times New Roman" w:cs="Times New Roman"/>
          <w:sz w:val="28"/>
          <w:szCs w:val="28"/>
        </w:rPr>
        <w:t>nable was found during checking. A</w:t>
      </w:r>
      <w:r w:rsidR="00C33DD4" w:rsidRPr="00524F16">
        <w:rPr>
          <w:rFonts w:ascii="Times New Roman" w:hAnsi="Times New Roman" w:cs="Times New Roman"/>
          <w:sz w:val="28"/>
          <w:szCs w:val="28"/>
        </w:rPr>
        <w:t>s such, no action (regarding UUE) was taken.</w:t>
      </w:r>
      <w:r w:rsidR="00D800CA" w:rsidRPr="00524F16">
        <w:rPr>
          <w:rFonts w:ascii="Times New Roman" w:hAnsi="Times New Roman" w:cs="Times New Roman"/>
          <w:sz w:val="28"/>
          <w:szCs w:val="28"/>
        </w:rPr>
        <w:t xml:space="preserve">  As per the instructions of the Respondent-PSPCL, if the Energy Meter of the consumer got defective/</w:t>
      </w:r>
      <w:r w:rsidR="006442C9" w:rsidRPr="00524F16">
        <w:rPr>
          <w:rFonts w:ascii="Times New Roman" w:hAnsi="Times New Roman" w:cs="Times New Roman"/>
          <w:sz w:val="28"/>
          <w:szCs w:val="28"/>
        </w:rPr>
        <w:t xml:space="preserve"> </w:t>
      </w:r>
      <w:r w:rsidR="00E276D5" w:rsidRPr="00524F16">
        <w:rPr>
          <w:rFonts w:ascii="Times New Roman" w:hAnsi="Times New Roman" w:cs="Times New Roman"/>
          <w:sz w:val="28"/>
          <w:szCs w:val="28"/>
        </w:rPr>
        <w:t>burnt, direct supply could</w:t>
      </w:r>
      <w:r w:rsidR="00DA3A7B" w:rsidRPr="00524F16">
        <w:rPr>
          <w:rFonts w:ascii="Times New Roman" w:hAnsi="Times New Roman" w:cs="Times New Roman"/>
          <w:sz w:val="28"/>
          <w:szCs w:val="28"/>
        </w:rPr>
        <w:t xml:space="preserve"> be</w:t>
      </w:r>
      <w:r w:rsidR="00D800CA" w:rsidRPr="00524F16">
        <w:rPr>
          <w:rFonts w:ascii="Times New Roman" w:hAnsi="Times New Roman" w:cs="Times New Roman"/>
          <w:sz w:val="28"/>
          <w:szCs w:val="28"/>
        </w:rPr>
        <w:t xml:space="preserve"> given to the consumer</w:t>
      </w:r>
      <w:r w:rsidR="005A63F6" w:rsidRPr="00524F16">
        <w:rPr>
          <w:rFonts w:ascii="Times New Roman" w:hAnsi="Times New Roman" w:cs="Times New Roman"/>
          <w:sz w:val="28"/>
          <w:szCs w:val="28"/>
        </w:rPr>
        <w:t xml:space="preserve"> till the replacement of such Energy Meter</w:t>
      </w:r>
      <w:r w:rsidR="00DA3A7B" w:rsidRPr="00524F16">
        <w:rPr>
          <w:rFonts w:ascii="Times New Roman" w:hAnsi="Times New Roman" w:cs="Times New Roman"/>
          <w:sz w:val="28"/>
          <w:szCs w:val="28"/>
        </w:rPr>
        <w:t xml:space="preserve"> but no direct supply was given</w:t>
      </w:r>
      <w:r w:rsidR="001F291F" w:rsidRPr="00524F16">
        <w:rPr>
          <w:rFonts w:ascii="Times New Roman" w:hAnsi="Times New Roman" w:cs="Times New Roman"/>
          <w:sz w:val="28"/>
          <w:szCs w:val="28"/>
        </w:rPr>
        <w:t xml:space="preserve"> in the present case.</w:t>
      </w:r>
    </w:p>
    <w:p w:rsidR="00D800CA" w:rsidRPr="00597034" w:rsidRDefault="00030493" w:rsidP="00597034">
      <w:pPr>
        <w:pStyle w:val="ListParagraph"/>
        <w:numPr>
          <w:ilvl w:val="0"/>
          <w:numId w:val="9"/>
        </w:numPr>
        <w:spacing w:line="480" w:lineRule="auto"/>
        <w:ind w:left="993" w:hanging="709"/>
        <w:jc w:val="both"/>
        <w:rPr>
          <w:rFonts w:ascii="Times New Roman" w:hAnsi="Times New Roman" w:cs="Times New Roman"/>
          <w:b/>
          <w:sz w:val="28"/>
          <w:szCs w:val="28"/>
        </w:rPr>
      </w:pPr>
      <w:r>
        <w:rPr>
          <w:rFonts w:ascii="Times New Roman" w:hAnsi="Times New Roman" w:cs="Times New Roman"/>
          <w:sz w:val="28"/>
          <w:szCs w:val="28"/>
        </w:rPr>
        <w:lastRenderedPageBreak/>
        <w:t>T</w:t>
      </w:r>
      <w:r w:rsidR="005A63F6" w:rsidRPr="005A63F6">
        <w:rPr>
          <w:rFonts w:ascii="Times New Roman" w:hAnsi="Times New Roman" w:cs="Times New Roman"/>
          <w:sz w:val="28"/>
          <w:szCs w:val="28"/>
        </w:rPr>
        <w:t xml:space="preserve">he disputed Energy </w:t>
      </w:r>
      <w:r w:rsidR="005A63F6" w:rsidRPr="00597034">
        <w:rPr>
          <w:rFonts w:ascii="Times New Roman" w:hAnsi="Times New Roman" w:cs="Times New Roman"/>
          <w:sz w:val="28"/>
          <w:szCs w:val="28"/>
        </w:rPr>
        <w:t>Meter was replaced on the very day of receipt of its request dated 10.10.2016. The Appellant was correctly charged for t</w:t>
      </w:r>
      <w:r w:rsidR="00D800CA" w:rsidRPr="00597034">
        <w:rPr>
          <w:rFonts w:ascii="Times New Roman" w:hAnsi="Times New Roman" w:cs="Times New Roman"/>
          <w:sz w:val="28"/>
          <w:szCs w:val="28"/>
        </w:rPr>
        <w:t>he</w:t>
      </w:r>
      <w:r w:rsidR="006442C9" w:rsidRPr="00597034">
        <w:rPr>
          <w:rFonts w:ascii="Times New Roman" w:hAnsi="Times New Roman" w:cs="Times New Roman"/>
          <w:sz w:val="28"/>
          <w:szCs w:val="28"/>
        </w:rPr>
        <w:t xml:space="preserve"> </w:t>
      </w:r>
      <w:r w:rsidR="005A63F6" w:rsidRPr="00597034">
        <w:rPr>
          <w:rFonts w:ascii="Times New Roman" w:hAnsi="Times New Roman" w:cs="Times New Roman"/>
          <w:sz w:val="28"/>
          <w:szCs w:val="28"/>
        </w:rPr>
        <w:t xml:space="preserve"> </w:t>
      </w:r>
      <w:r w:rsidR="0047270D">
        <w:rPr>
          <w:rFonts w:ascii="Times New Roman" w:hAnsi="Times New Roman" w:cs="Times New Roman"/>
          <w:sz w:val="28"/>
          <w:szCs w:val="28"/>
        </w:rPr>
        <w:t xml:space="preserve"> period of</w:t>
      </w:r>
      <w:r w:rsidR="006442C9" w:rsidRPr="00597034">
        <w:rPr>
          <w:rFonts w:ascii="Times New Roman" w:hAnsi="Times New Roman" w:cs="Times New Roman"/>
          <w:sz w:val="28"/>
          <w:szCs w:val="28"/>
        </w:rPr>
        <w:t xml:space="preserve"> </w:t>
      </w:r>
      <w:r w:rsidR="0047270D">
        <w:rPr>
          <w:rFonts w:ascii="Times New Roman" w:hAnsi="Times New Roman" w:cs="Times New Roman"/>
          <w:sz w:val="28"/>
          <w:szCs w:val="28"/>
        </w:rPr>
        <w:t>04/2016</w:t>
      </w:r>
      <w:r w:rsidR="006442C9" w:rsidRPr="00597034">
        <w:rPr>
          <w:rFonts w:ascii="Times New Roman" w:hAnsi="Times New Roman" w:cs="Times New Roman"/>
          <w:sz w:val="28"/>
          <w:szCs w:val="28"/>
        </w:rPr>
        <w:t xml:space="preserve"> </w:t>
      </w:r>
      <w:r w:rsidR="00D800CA" w:rsidRPr="00597034">
        <w:rPr>
          <w:rFonts w:ascii="Times New Roman" w:hAnsi="Times New Roman" w:cs="Times New Roman"/>
          <w:sz w:val="28"/>
          <w:szCs w:val="28"/>
        </w:rPr>
        <w:t>to 09/2016 on the basis of consumption recorded in the correspon</w:t>
      </w:r>
      <w:r w:rsidR="00FE649E">
        <w:rPr>
          <w:rFonts w:ascii="Times New Roman" w:hAnsi="Times New Roman" w:cs="Times New Roman"/>
          <w:sz w:val="28"/>
          <w:szCs w:val="28"/>
        </w:rPr>
        <w:t>ding period of previous year as</w:t>
      </w:r>
      <w:r w:rsidR="006442C9" w:rsidRPr="00597034">
        <w:rPr>
          <w:rFonts w:ascii="Times New Roman" w:hAnsi="Times New Roman" w:cs="Times New Roman"/>
          <w:sz w:val="28"/>
          <w:szCs w:val="28"/>
        </w:rPr>
        <w:t xml:space="preserve"> per the observations </w:t>
      </w:r>
      <w:r w:rsidR="00FE649E">
        <w:rPr>
          <w:rFonts w:ascii="Times New Roman" w:hAnsi="Times New Roman" w:cs="Times New Roman"/>
          <w:sz w:val="28"/>
          <w:szCs w:val="28"/>
        </w:rPr>
        <w:t>made</w:t>
      </w:r>
      <w:r w:rsidR="00D800CA" w:rsidRPr="00597034">
        <w:rPr>
          <w:rFonts w:ascii="Times New Roman" w:hAnsi="Times New Roman" w:cs="Times New Roman"/>
          <w:sz w:val="28"/>
          <w:szCs w:val="28"/>
        </w:rPr>
        <w:t xml:space="preserve"> by the </w:t>
      </w:r>
      <w:r w:rsidR="005A63F6" w:rsidRPr="00597034">
        <w:rPr>
          <w:rFonts w:ascii="Times New Roman" w:hAnsi="Times New Roman" w:cs="Times New Roman"/>
          <w:sz w:val="28"/>
          <w:szCs w:val="28"/>
        </w:rPr>
        <w:t xml:space="preserve">Internal </w:t>
      </w:r>
      <w:r w:rsidR="00D800CA" w:rsidRPr="00597034">
        <w:rPr>
          <w:rFonts w:ascii="Times New Roman" w:hAnsi="Times New Roman" w:cs="Times New Roman"/>
          <w:sz w:val="28"/>
          <w:szCs w:val="28"/>
        </w:rPr>
        <w:t>Audit Party.</w:t>
      </w:r>
    </w:p>
    <w:p w:rsidR="005A63F6" w:rsidRPr="005A63F6" w:rsidRDefault="001C720B" w:rsidP="001C720B">
      <w:pPr>
        <w:pStyle w:val="ListParagraph"/>
        <w:numPr>
          <w:ilvl w:val="0"/>
          <w:numId w:val="9"/>
        </w:numPr>
        <w:spacing w:line="480" w:lineRule="auto"/>
        <w:ind w:left="0"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00D800CA" w:rsidRPr="005A63F6">
        <w:rPr>
          <w:rFonts w:ascii="Times New Roman" w:hAnsi="Times New Roman" w:cs="Times New Roman"/>
          <w:sz w:val="28"/>
          <w:szCs w:val="28"/>
        </w:rPr>
        <w:t>The Forum decided the case after consideration</w:t>
      </w:r>
      <w:r w:rsidR="006442C9" w:rsidRPr="005A63F6">
        <w:rPr>
          <w:rFonts w:ascii="Times New Roman" w:hAnsi="Times New Roman" w:cs="Times New Roman"/>
          <w:sz w:val="28"/>
          <w:szCs w:val="28"/>
        </w:rPr>
        <w:t xml:space="preserve"> of all facts</w:t>
      </w:r>
      <w:r w:rsidR="005A63F6" w:rsidRPr="005A63F6">
        <w:rPr>
          <w:rFonts w:ascii="Times New Roman" w:hAnsi="Times New Roman" w:cs="Times New Roman"/>
          <w:sz w:val="28"/>
          <w:szCs w:val="28"/>
        </w:rPr>
        <w:t xml:space="preserve"> </w:t>
      </w:r>
    </w:p>
    <w:p w:rsidR="00D800CA" w:rsidRDefault="00F47DC7" w:rsidP="001C720B">
      <w:pPr>
        <w:pStyle w:val="ListParagraph"/>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and circumstances and</w:t>
      </w:r>
      <w:r w:rsidR="005A63F6">
        <w:rPr>
          <w:rFonts w:ascii="Times New Roman" w:hAnsi="Times New Roman" w:cs="Times New Roman"/>
          <w:sz w:val="28"/>
          <w:szCs w:val="28"/>
        </w:rPr>
        <w:t xml:space="preserve"> </w:t>
      </w:r>
      <w:r>
        <w:rPr>
          <w:rFonts w:ascii="Times New Roman" w:hAnsi="Times New Roman" w:cs="Times New Roman"/>
          <w:sz w:val="28"/>
          <w:szCs w:val="28"/>
        </w:rPr>
        <w:t>t</w:t>
      </w:r>
      <w:r w:rsidR="007831C7">
        <w:rPr>
          <w:rFonts w:ascii="Times New Roman" w:hAnsi="Times New Roman" w:cs="Times New Roman"/>
          <w:sz w:val="28"/>
          <w:szCs w:val="28"/>
        </w:rPr>
        <w:t>he order passed by it</w:t>
      </w:r>
      <w:r w:rsidR="00D800CA" w:rsidRPr="005A63F6">
        <w:rPr>
          <w:rFonts w:ascii="Times New Roman" w:hAnsi="Times New Roman" w:cs="Times New Roman"/>
          <w:sz w:val="28"/>
          <w:szCs w:val="28"/>
        </w:rPr>
        <w:t xml:space="preserve"> was </w:t>
      </w:r>
      <w:r w:rsidR="0053041D" w:rsidRPr="005A63F6">
        <w:rPr>
          <w:rFonts w:ascii="Times New Roman" w:hAnsi="Times New Roman" w:cs="Times New Roman"/>
          <w:sz w:val="28"/>
          <w:szCs w:val="28"/>
        </w:rPr>
        <w:t>correct and as per instructions of the Respondent-PSPCL.</w:t>
      </w:r>
    </w:p>
    <w:p w:rsidR="005A63F6" w:rsidRPr="005A63F6" w:rsidRDefault="005A63F6" w:rsidP="001C720B">
      <w:pPr>
        <w:pStyle w:val="ListParagraph"/>
        <w:numPr>
          <w:ilvl w:val="0"/>
          <w:numId w:val="9"/>
        </w:numPr>
        <w:spacing w:line="480" w:lineRule="auto"/>
        <w:ind w:left="993" w:hanging="633"/>
        <w:jc w:val="both"/>
        <w:rPr>
          <w:rFonts w:ascii="Times New Roman" w:hAnsi="Times New Roman" w:cs="Times New Roman"/>
          <w:b/>
          <w:sz w:val="28"/>
          <w:szCs w:val="28"/>
        </w:rPr>
      </w:pPr>
      <w:r w:rsidRPr="005A63F6">
        <w:rPr>
          <w:rFonts w:ascii="Times New Roman" w:hAnsi="Times New Roman" w:cs="Times New Roman"/>
          <w:sz w:val="28"/>
          <w:szCs w:val="28"/>
        </w:rPr>
        <w:t>In view of the submissions made, the Appeal may be</w:t>
      </w:r>
    </w:p>
    <w:p w:rsidR="005A63F6" w:rsidRDefault="005A63F6" w:rsidP="005A63F6">
      <w:pPr>
        <w:pStyle w:val="ListParagraph"/>
        <w:spacing w:line="480" w:lineRule="auto"/>
        <w:ind w:left="0" w:firstLine="720"/>
        <w:jc w:val="both"/>
        <w:rPr>
          <w:rFonts w:ascii="Times New Roman" w:hAnsi="Times New Roman" w:cs="Times New Roman"/>
          <w:sz w:val="28"/>
          <w:szCs w:val="28"/>
        </w:rPr>
      </w:pPr>
      <w:r w:rsidRPr="005A63F6">
        <w:rPr>
          <w:rFonts w:ascii="Times New Roman" w:hAnsi="Times New Roman" w:cs="Times New Roman"/>
          <w:sz w:val="28"/>
          <w:szCs w:val="28"/>
        </w:rPr>
        <w:t xml:space="preserve"> </w:t>
      </w:r>
      <w:r w:rsidR="00E25FBC">
        <w:rPr>
          <w:rFonts w:ascii="Times New Roman" w:hAnsi="Times New Roman" w:cs="Times New Roman"/>
          <w:sz w:val="28"/>
          <w:szCs w:val="28"/>
        </w:rPr>
        <w:t xml:space="preserve">   </w:t>
      </w:r>
      <w:r w:rsidRPr="005A63F6">
        <w:rPr>
          <w:rFonts w:ascii="Times New Roman" w:hAnsi="Times New Roman" w:cs="Times New Roman"/>
          <w:sz w:val="28"/>
          <w:szCs w:val="28"/>
        </w:rPr>
        <w:t>dismissed.</w:t>
      </w:r>
    </w:p>
    <w:p w:rsidR="00CF3D08" w:rsidRDefault="00CF3D08" w:rsidP="008E1DD8">
      <w:pPr>
        <w:pStyle w:val="ListParagraph"/>
        <w:numPr>
          <w:ilvl w:val="0"/>
          <w:numId w:val="14"/>
        </w:numPr>
        <w:spacing w:line="480" w:lineRule="auto"/>
        <w:ind w:hanging="720"/>
        <w:jc w:val="both"/>
        <w:rPr>
          <w:rFonts w:ascii="Times New Roman" w:hAnsi="Times New Roman" w:cs="Times New Roman"/>
          <w:b/>
          <w:sz w:val="28"/>
          <w:szCs w:val="28"/>
        </w:rPr>
      </w:pPr>
      <w:r w:rsidRPr="008E1DD8">
        <w:rPr>
          <w:rFonts w:ascii="Times New Roman" w:hAnsi="Times New Roman" w:cs="Times New Roman"/>
          <w:b/>
          <w:sz w:val="28"/>
          <w:szCs w:val="28"/>
        </w:rPr>
        <w:t>Submissions during Hearing</w:t>
      </w:r>
    </w:p>
    <w:p w:rsidR="008E1DD8" w:rsidRDefault="0014141D" w:rsidP="008E1DD8">
      <w:pPr>
        <w:pStyle w:val="ListParagraph"/>
        <w:spacing w:line="480" w:lineRule="auto"/>
        <w:jc w:val="both"/>
        <w:rPr>
          <w:rFonts w:ascii="Times New Roman" w:hAnsi="Times New Roman" w:cs="Times New Roman"/>
          <w:bCs/>
          <w:sz w:val="28"/>
          <w:szCs w:val="28"/>
        </w:rPr>
      </w:pPr>
      <w:r w:rsidRPr="0014141D">
        <w:rPr>
          <w:rFonts w:ascii="Times New Roman" w:hAnsi="Times New Roman" w:cs="Times New Roman"/>
          <w:bCs/>
          <w:sz w:val="28"/>
          <w:szCs w:val="28"/>
        </w:rPr>
        <w:t>Apart</w:t>
      </w:r>
      <w:r>
        <w:rPr>
          <w:rFonts w:ascii="Times New Roman" w:hAnsi="Times New Roman" w:cs="Times New Roman"/>
          <w:bCs/>
          <w:sz w:val="28"/>
          <w:szCs w:val="28"/>
        </w:rPr>
        <w:t xml:space="preserve"> from rei</w:t>
      </w:r>
      <w:r w:rsidR="00874698">
        <w:rPr>
          <w:rFonts w:ascii="Times New Roman" w:hAnsi="Times New Roman" w:cs="Times New Roman"/>
          <w:bCs/>
          <w:sz w:val="28"/>
          <w:szCs w:val="28"/>
        </w:rPr>
        <w:t>terating the submissions made</w:t>
      </w:r>
      <w:r>
        <w:rPr>
          <w:rFonts w:ascii="Times New Roman" w:hAnsi="Times New Roman" w:cs="Times New Roman"/>
          <w:bCs/>
          <w:sz w:val="28"/>
          <w:szCs w:val="28"/>
        </w:rPr>
        <w:t xml:space="preserve"> in the written reply, a signed statement was submitted </w:t>
      </w:r>
      <w:r w:rsidR="00A60DF5">
        <w:rPr>
          <w:rFonts w:ascii="Times New Roman" w:hAnsi="Times New Roman" w:cs="Times New Roman"/>
          <w:bCs/>
          <w:sz w:val="28"/>
          <w:szCs w:val="28"/>
        </w:rPr>
        <w:t xml:space="preserve">by Respondent </w:t>
      </w:r>
      <w:r w:rsidR="00DF2128">
        <w:rPr>
          <w:rFonts w:ascii="Times New Roman" w:hAnsi="Times New Roman" w:cs="Times New Roman"/>
          <w:bCs/>
          <w:sz w:val="28"/>
          <w:szCs w:val="28"/>
        </w:rPr>
        <w:t>during hearing on</w:t>
      </w:r>
      <w:r>
        <w:rPr>
          <w:rFonts w:ascii="Times New Roman" w:hAnsi="Times New Roman" w:cs="Times New Roman"/>
          <w:bCs/>
          <w:sz w:val="28"/>
          <w:szCs w:val="28"/>
        </w:rPr>
        <w:t xml:space="preserve"> 05.02.2020 as under:</w:t>
      </w:r>
    </w:p>
    <w:p w:rsidR="008E1DD8" w:rsidRPr="00AD765D" w:rsidRDefault="00A9532F" w:rsidP="008B69DF">
      <w:pPr>
        <w:pStyle w:val="NoSpacing"/>
        <w:spacing w:line="480" w:lineRule="auto"/>
        <w:ind w:left="709" w:right="-24" w:firstLine="1451"/>
        <w:jc w:val="both"/>
        <w:rPr>
          <w:rFonts w:ascii="Times New Roman" w:hAnsi="Times New Roman" w:cs="Times New Roman"/>
          <w:sz w:val="28"/>
          <w:szCs w:val="28"/>
        </w:rPr>
      </w:pPr>
      <w:r w:rsidRPr="00AD765D">
        <w:rPr>
          <w:rFonts w:ascii="Times New Roman" w:hAnsi="Times New Roman" w:cs="Times New Roman"/>
          <w:sz w:val="28"/>
          <w:szCs w:val="28"/>
        </w:rPr>
        <w:t xml:space="preserve">“In view of the discussion and statement given by the Appellant in the Court of Lokpal on 05.02.2020 i.e. the Appellant Counsel, Mr. Anil Sood bearing A/c No. 3002337661, has not used the supply from the other Energy Meter of the consumer Mrs. Sneh Lata having Account No. 3002337662 during the disputed period. This office had given the reply in the CGRF, Ludhiana on behalf of the Petition of </w:t>
      </w:r>
      <w:r w:rsidRPr="00AD765D">
        <w:rPr>
          <w:rFonts w:ascii="Times New Roman" w:hAnsi="Times New Roman" w:cs="Times New Roman"/>
          <w:sz w:val="28"/>
          <w:szCs w:val="28"/>
        </w:rPr>
        <w:lastRenderedPageBreak/>
        <w:t>the Petitioner/Appellant about UUE case. As per record of the office, there is no any such checking of any agency or office for this cause during the disputed period. Therefore, no case of UUE is established. However, the charges pointed out by the Audit Party are recoverable from the Appellant as per rules and regulation of the PSPCL.”</w:t>
      </w:r>
    </w:p>
    <w:p w:rsidR="00C9477F" w:rsidRDefault="00C9477F" w:rsidP="00C9477F">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sidR="00AC3A11">
        <w:rPr>
          <w:rFonts w:ascii="Times New Roman" w:hAnsi="Times New Roman" w:cs="Times New Roman"/>
          <w:sz w:val="28"/>
          <w:szCs w:val="28"/>
        </w:rPr>
        <w:t xml:space="preserve">      </w:t>
      </w:r>
      <w:r>
        <w:rPr>
          <w:rFonts w:ascii="Times New Roman" w:hAnsi="Times New Roman" w:cs="Times New Roman"/>
          <w:b/>
          <w:sz w:val="28"/>
          <w:szCs w:val="28"/>
        </w:rPr>
        <w:t>Analysis</w:t>
      </w:r>
      <w:r w:rsidR="005F2FF5">
        <w:rPr>
          <w:rFonts w:ascii="Times New Roman" w:hAnsi="Times New Roman" w:cs="Times New Roman"/>
          <w:b/>
          <w:sz w:val="28"/>
          <w:szCs w:val="28"/>
        </w:rPr>
        <w:t xml:space="preserve"> and Findings</w:t>
      </w:r>
    </w:p>
    <w:p w:rsidR="00EB016F" w:rsidRDefault="00D53A15" w:rsidP="00D26EA9">
      <w:pPr>
        <w:pStyle w:val="ListParagraph"/>
        <w:spacing w:line="480" w:lineRule="auto"/>
        <w:ind w:left="630"/>
        <w:jc w:val="both"/>
        <w:rPr>
          <w:rFonts w:ascii="Times New Roman" w:hAnsi="Times New Roman" w:cs="Times New Roman"/>
          <w:bCs/>
          <w:sz w:val="28"/>
          <w:szCs w:val="28"/>
        </w:rPr>
      </w:pPr>
      <w:r>
        <w:rPr>
          <w:rFonts w:ascii="Times New Roman" w:hAnsi="Times New Roman" w:cs="Times New Roman"/>
          <w:bCs/>
          <w:sz w:val="28"/>
          <w:szCs w:val="28"/>
        </w:rPr>
        <w:t>The issue requiring adjudication is</w:t>
      </w:r>
      <w:r w:rsidR="00EB016F" w:rsidRPr="00D26EA9">
        <w:rPr>
          <w:rFonts w:ascii="Times New Roman" w:hAnsi="Times New Roman" w:cs="Times New Roman"/>
          <w:bCs/>
          <w:sz w:val="28"/>
          <w:szCs w:val="28"/>
        </w:rPr>
        <w:t xml:space="preserve"> the legitimacy of the amount of ₹ 1,91,635/- charged to the Appellant for the period from 04/2016 to 09/2016 on the basis of energy consumption of corresponding period of previous year as a result of</w:t>
      </w:r>
      <w:r w:rsidR="00E964B1">
        <w:rPr>
          <w:rFonts w:ascii="Times New Roman" w:hAnsi="Times New Roman" w:cs="Times New Roman"/>
          <w:bCs/>
          <w:sz w:val="28"/>
          <w:szCs w:val="28"/>
        </w:rPr>
        <w:t xml:space="preserve"> review of the record of the consumer’s account by the Inter Audit Party during 07/2017.</w:t>
      </w:r>
    </w:p>
    <w:p w:rsidR="00AD3C56" w:rsidRPr="00AD3C56" w:rsidRDefault="00AD3C56" w:rsidP="00D26EA9">
      <w:pPr>
        <w:pStyle w:val="ListParagraph"/>
        <w:spacing w:line="480" w:lineRule="auto"/>
        <w:ind w:left="630"/>
        <w:jc w:val="both"/>
        <w:rPr>
          <w:rFonts w:ascii="Times New Roman" w:hAnsi="Times New Roman" w:cs="Times New Roman"/>
          <w:bCs/>
          <w:i/>
          <w:iCs/>
          <w:sz w:val="28"/>
          <w:szCs w:val="28"/>
        </w:rPr>
      </w:pPr>
      <w:r w:rsidRPr="00AD3C56">
        <w:rPr>
          <w:rFonts w:ascii="Times New Roman" w:hAnsi="Times New Roman" w:cs="Times New Roman"/>
          <w:bCs/>
          <w:i/>
          <w:iCs/>
          <w:sz w:val="28"/>
          <w:szCs w:val="28"/>
        </w:rPr>
        <w:t>My findings on the points emerged and analysed/deliberated are as under:</w:t>
      </w:r>
    </w:p>
    <w:p w:rsidR="008E79A7" w:rsidRDefault="00E4402F" w:rsidP="00E4402F">
      <w:pPr>
        <w:pStyle w:val="ListParagraph"/>
        <w:spacing w:line="480" w:lineRule="auto"/>
        <w:ind w:left="0" w:firstLine="426"/>
        <w:jc w:val="both"/>
        <w:rPr>
          <w:rFonts w:ascii="Times New Roman" w:hAnsi="Times New Roman" w:cs="Times New Roman"/>
          <w:bCs/>
          <w:sz w:val="28"/>
          <w:szCs w:val="28"/>
        </w:rPr>
      </w:pPr>
      <w:r w:rsidRPr="00E4402F">
        <w:rPr>
          <w:rFonts w:ascii="Times New Roman" w:hAnsi="Times New Roman" w:cs="Times New Roman"/>
          <w:bCs/>
          <w:sz w:val="28"/>
          <w:szCs w:val="28"/>
        </w:rPr>
        <w:t xml:space="preserve">(i) </w:t>
      </w:r>
      <w:r>
        <w:rPr>
          <w:rFonts w:ascii="Times New Roman" w:hAnsi="Times New Roman" w:cs="Times New Roman"/>
          <w:bCs/>
          <w:sz w:val="28"/>
          <w:szCs w:val="28"/>
        </w:rPr>
        <w:t xml:space="preserve">    In the present dispute, the Appellant, at the time of filing </w:t>
      </w:r>
    </w:p>
    <w:p w:rsidR="00E4402F" w:rsidRDefault="00E4402F" w:rsidP="008E79A7">
      <w:pPr>
        <w:pStyle w:val="ListParagraph"/>
        <w:spacing w:line="480" w:lineRule="auto"/>
        <w:ind w:left="993"/>
        <w:jc w:val="both"/>
        <w:rPr>
          <w:rFonts w:ascii="Times New Roman" w:hAnsi="Times New Roman" w:cs="Times New Roman"/>
          <w:bCs/>
          <w:sz w:val="28"/>
          <w:szCs w:val="28"/>
        </w:rPr>
      </w:pPr>
      <w:r>
        <w:rPr>
          <w:rFonts w:ascii="Times New Roman" w:hAnsi="Times New Roman" w:cs="Times New Roman"/>
          <w:bCs/>
          <w:sz w:val="28"/>
          <w:szCs w:val="28"/>
        </w:rPr>
        <w:t xml:space="preserve">the Appeal in this Court, nominated Sh. Karnajit Sharma </w:t>
      </w:r>
      <w:r w:rsidR="001B6580">
        <w:rPr>
          <w:rFonts w:ascii="Times New Roman" w:hAnsi="Times New Roman" w:cs="Times New Roman"/>
          <w:bCs/>
          <w:sz w:val="28"/>
          <w:szCs w:val="28"/>
        </w:rPr>
        <w:t xml:space="preserve">as </w:t>
      </w:r>
      <w:r>
        <w:rPr>
          <w:rFonts w:ascii="Times New Roman" w:hAnsi="Times New Roman" w:cs="Times New Roman"/>
          <w:bCs/>
          <w:sz w:val="28"/>
          <w:szCs w:val="28"/>
        </w:rPr>
        <w:t xml:space="preserve">its Representative (who had also represented </w:t>
      </w:r>
      <w:r w:rsidR="001B6580">
        <w:rPr>
          <w:rFonts w:ascii="Times New Roman" w:hAnsi="Times New Roman" w:cs="Times New Roman"/>
          <w:bCs/>
          <w:sz w:val="28"/>
          <w:szCs w:val="28"/>
        </w:rPr>
        <w:t>the</w:t>
      </w:r>
      <w:r>
        <w:rPr>
          <w:rFonts w:ascii="Times New Roman" w:hAnsi="Times New Roman" w:cs="Times New Roman"/>
          <w:bCs/>
          <w:sz w:val="28"/>
          <w:szCs w:val="28"/>
        </w:rPr>
        <w:t xml:space="preserve"> Appellant in the CGRF, Ludhiana) to file the Appeal and thereafter argue the case in this Court. But, in the very first hearing on 30.01.2020, Sh. Sunil Parashar, Advocate appeared in the Court and submitted a Power of Attorney </w:t>
      </w:r>
      <w:r>
        <w:rPr>
          <w:rFonts w:ascii="Times New Roman" w:hAnsi="Times New Roman" w:cs="Times New Roman"/>
          <w:bCs/>
          <w:sz w:val="28"/>
          <w:szCs w:val="28"/>
        </w:rPr>
        <w:lastRenderedPageBreak/>
        <w:t>on behalf of the Appellant for defending the case. However, Sh.</w:t>
      </w:r>
      <w:r w:rsidR="00D04468">
        <w:rPr>
          <w:rFonts w:ascii="Times New Roman" w:hAnsi="Times New Roman" w:cs="Times New Roman"/>
          <w:bCs/>
          <w:sz w:val="28"/>
          <w:szCs w:val="28"/>
        </w:rPr>
        <w:t xml:space="preserve"> </w:t>
      </w:r>
      <w:r>
        <w:rPr>
          <w:rFonts w:ascii="Times New Roman" w:hAnsi="Times New Roman" w:cs="Times New Roman"/>
          <w:bCs/>
          <w:sz w:val="28"/>
          <w:szCs w:val="28"/>
        </w:rPr>
        <w:t>Karanjit Sharma also attended the Court alongwith Sh. Sunil Parashar, Advocate who sought adjournment of the case to some other date to enable him to prepare for and argue the case on the next date. The Addl.S.E, DS City Division, PSPCL, Hoshiarpur did not object to the adjournment of the case.</w:t>
      </w:r>
      <w:r w:rsidR="009C49E6">
        <w:rPr>
          <w:rFonts w:ascii="Times New Roman" w:hAnsi="Times New Roman" w:cs="Times New Roman"/>
          <w:bCs/>
          <w:sz w:val="28"/>
          <w:szCs w:val="28"/>
        </w:rPr>
        <w:t xml:space="preserve"> The request of the Appellant’s Counsel was accepted and hearing of the case was deferred to 05.02.2020 at 12:30 PM.</w:t>
      </w:r>
      <w:r w:rsidR="00136F6C">
        <w:rPr>
          <w:rFonts w:ascii="Times New Roman" w:hAnsi="Times New Roman" w:cs="Times New Roman"/>
          <w:bCs/>
          <w:sz w:val="28"/>
          <w:szCs w:val="28"/>
        </w:rPr>
        <w:t xml:space="preserve"> Both the sides were informed orally and also, vide this</w:t>
      </w:r>
      <w:r w:rsidR="009F0C01">
        <w:rPr>
          <w:rFonts w:ascii="Times New Roman" w:hAnsi="Times New Roman" w:cs="Times New Roman"/>
          <w:bCs/>
          <w:sz w:val="28"/>
          <w:szCs w:val="28"/>
        </w:rPr>
        <w:t xml:space="preserve"> office Memo No.</w:t>
      </w:r>
      <w:r w:rsidR="004736F3">
        <w:rPr>
          <w:rFonts w:ascii="Times New Roman" w:hAnsi="Times New Roman" w:cs="Times New Roman"/>
          <w:bCs/>
          <w:sz w:val="28"/>
          <w:szCs w:val="28"/>
        </w:rPr>
        <w:t xml:space="preserve"> 83/84 </w:t>
      </w:r>
      <w:r w:rsidR="009F0C01">
        <w:rPr>
          <w:rFonts w:ascii="Times New Roman" w:hAnsi="Times New Roman" w:cs="Times New Roman"/>
          <w:bCs/>
          <w:sz w:val="28"/>
          <w:szCs w:val="28"/>
        </w:rPr>
        <w:t>dated 30.01.2020</w:t>
      </w:r>
      <w:r w:rsidR="00581E6A">
        <w:rPr>
          <w:rFonts w:ascii="Times New Roman" w:hAnsi="Times New Roman" w:cs="Times New Roman"/>
          <w:bCs/>
          <w:sz w:val="28"/>
          <w:szCs w:val="28"/>
        </w:rPr>
        <w:t>.</w:t>
      </w:r>
    </w:p>
    <w:p w:rsidR="00F353EB" w:rsidRPr="00B84E4E" w:rsidRDefault="00181DB1" w:rsidP="00B84E4E">
      <w:pPr>
        <w:pStyle w:val="ListParagraph"/>
        <w:numPr>
          <w:ilvl w:val="0"/>
          <w:numId w:val="11"/>
        </w:numPr>
        <w:spacing w:line="480" w:lineRule="auto"/>
        <w:ind w:left="993" w:hanging="633"/>
        <w:jc w:val="both"/>
        <w:rPr>
          <w:rFonts w:ascii="Times New Roman" w:hAnsi="Times New Roman" w:cs="Times New Roman"/>
          <w:bCs/>
          <w:sz w:val="28"/>
          <w:szCs w:val="28"/>
        </w:rPr>
      </w:pPr>
      <w:r>
        <w:rPr>
          <w:rFonts w:ascii="Times New Roman" w:hAnsi="Times New Roman" w:cs="Times New Roman"/>
          <w:bCs/>
          <w:sz w:val="28"/>
          <w:szCs w:val="28"/>
        </w:rPr>
        <w:t>During the course of</w:t>
      </w:r>
      <w:r w:rsidR="00EE5805">
        <w:rPr>
          <w:rFonts w:ascii="Times New Roman" w:hAnsi="Times New Roman" w:cs="Times New Roman"/>
          <w:bCs/>
          <w:sz w:val="28"/>
          <w:szCs w:val="28"/>
        </w:rPr>
        <w:t xml:space="preserve"> next</w:t>
      </w:r>
      <w:r w:rsidR="00973AFA" w:rsidRPr="00B84E4E">
        <w:rPr>
          <w:rFonts w:ascii="Times New Roman" w:hAnsi="Times New Roman" w:cs="Times New Roman"/>
          <w:bCs/>
          <w:sz w:val="28"/>
          <w:szCs w:val="28"/>
        </w:rPr>
        <w:t xml:space="preserve"> hearing on 05.02.2020, the Appellant’s Counsel contended that the Respondent-PSPCL ha</w:t>
      </w:r>
      <w:r w:rsidR="00D04468">
        <w:rPr>
          <w:rFonts w:ascii="Times New Roman" w:hAnsi="Times New Roman" w:cs="Times New Roman"/>
          <w:bCs/>
          <w:sz w:val="28"/>
          <w:szCs w:val="28"/>
        </w:rPr>
        <w:t>d raised the disputed demand of</w:t>
      </w:r>
      <w:r w:rsidR="00973AFA" w:rsidRPr="00B84E4E">
        <w:rPr>
          <w:rFonts w:ascii="Times New Roman" w:hAnsi="Times New Roman" w:cs="Times New Roman"/>
          <w:bCs/>
          <w:sz w:val="28"/>
          <w:szCs w:val="28"/>
        </w:rPr>
        <w:t xml:space="preserve"> </w:t>
      </w:r>
      <w:r w:rsidR="004B56A3" w:rsidRPr="00B84E4E">
        <w:rPr>
          <w:rFonts w:ascii="Times New Roman" w:hAnsi="Times New Roman" w:cs="Times New Roman"/>
          <w:bCs/>
          <w:sz w:val="28"/>
          <w:szCs w:val="28"/>
        </w:rPr>
        <w:t xml:space="preserve">₹ 1,91,635/- relating to the period from 4/2016 to 9/2016, against the Appellant, vide Memo No. 564 dated 30.05.2019 after a period of more than two years and the same was not recoverable as per provisions of the Electricity Act-2003. </w:t>
      </w:r>
      <w:r w:rsidR="00FC0C99" w:rsidRPr="00B84E4E">
        <w:rPr>
          <w:rFonts w:ascii="Times New Roman" w:hAnsi="Times New Roman" w:cs="Times New Roman"/>
          <w:bCs/>
          <w:sz w:val="28"/>
          <w:szCs w:val="28"/>
        </w:rPr>
        <w:t>Appellant’s Counsel also submitted that the Forum did not take cognizance</w:t>
      </w:r>
      <w:r w:rsidR="004B2057" w:rsidRPr="00B84E4E">
        <w:rPr>
          <w:rFonts w:ascii="Times New Roman" w:hAnsi="Times New Roman" w:cs="Times New Roman"/>
          <w:bCs/>
          <w:sz w:val="28"/>
          <w:szCs w:val="28"/>
        </w:rPr>
        <w:t xml:space="preserve"> of the law of limitation and principle of natural justice while up</w:t>
      </w:r>
      <w:r w:rsidR="00F37536">
        <w:rPr>
          <w:rFonts w:ascii="Times New Roman" w:hAnsi="Times New Roman" w:cs="Times New Roman"/>
          <w:bCs/>
          <w:sz w:val="28"/>
          <w:szCs w:val="28"/>
        </w:rPr>
        <w:t>hol</w:t>
      </w:r>
      <w:r w:rsidR="004B2057" w:rsidRPr="00B84E4E">
        <w:rPr>
          <w:rFonts w:ascii="Times New Roman" w:hAnsi="Times New Roman" w:cs="Times New Roman"/>
          <w:bCs/>
          <w:sz w:val="28"/>
          <w:szCs w:val="28"/>
        </w:rPr>
        <w:t>ding the demand raised against the Appellant.</w:t>
      </w:r>
    </w:p>
    <w:p w:rsidR="008E79A7" w:rsidRDefault="00F353EB" w:rsidP="001D343F">
      <w:pPr>
        <w:pStyle w:val="ListParagraph"/>
        <w:spacing w:line="480" w:lineRule="auto"/>
        <w:ind w:left="993" w:firstLine="11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In this connection, it is relevant to </w:t>
      </w:r>
      <w:r w:rsidR="00295149">
        <w:rPr>
          <w:rFonts w:ascii="Times New Roman" w:hAnsi="Times New Roman" w:cs="Times New Roman"/>
          <w:bCs/>
          <w:sz w:val="28"/>
          <w:szCs w:val="28"/>
        </w:rPr>
        <w:t>peruse</w:t>
      </w:r>
      <w:r>
        <w:rPr>
          <w:rFonts w:ascii="Times New Roman" w:hAnsi="Times New Roman" w:cs="Times New Roman"/>
          <w:bCs/>
          <w:sz w:val="28"/>
          <w:szCs w:val="28"/>
        </w:rPr>
        <w:t xml:space="preserve"> the </w:t>
      </w:r>
      <w:r w:rsidR="001D343F">
        <w:rPr>
          <w:rFonts w:ascii="Times New Roman" w:hAnsi="Times New Roman" w:cs="Times New Roman"/>
          <w:bCs/>
          <w:sz w:val="28"/>
          <w:szCs w:val="28"/>
        </w:rPr>
        <w:t xml:space="preserve"> </w:t>
      </w:r>
      <w:r>
        <w:rPr>
          <w:rFonts w:ascii="Times New Roman" w:hAnsi="Times New Roman" w:cs="Times New Roman"/>
          <w:bCs/>
          <w:sz w:val="28"/>
          <w:szCs w:val="28"/>
        </w:rPr>
        <w:t>instructions circulated by the PSPCL vide Commercial Circular No. 05/2012 dated</w:t>
      </w:r>
      <w:r w:rsidR="006B2CF1">
        <w:rPr>
          <w:rFonts w:ascii="Times New Roman" w:hAnsi="Times New Roman" w:cs="Times New Roman"/>
          <w:bCs/>
          <w:sz w:val="28"/>
          <w:szCs w:val="28"/>
        </w:rPr>
        <w:t xml:space="preserve"> 14.03.2012 </w:t>
      </w:r>
      <w:r w:rsidR="001D343F">
        <w:rPr>
          <w:rFonts w:ascii="Times New Roman" w:hAnsi="Times New Roman" w:cs="Times New Roman"/>
          <w:bCs/>
          <w:sz w:val="28"/>
          <w:szCs w:val="28"/>
        </w:rPr>
        <w:t>(pursuant to decision of the Hon’ble Punjab and Haryana High Court in LPA No.</w:t>
      </w:r>
      <w:r w:rsidR="0096215E">
        <w:rPr>
          <w:rFonts w:ascii="Times New Roman" w:hAnsi="Times New Roman" w:cs="Times New Roman"/>
          <w:bCs/>
          <w:sz w:val="28"/>
          <w:szCs w:val="28"/>
        </w:rPr>
        <w:t xml:space="preserve"> 605 of 2009, decided on 09.09.2011</w:t>
      </w:r>
      <w:r w:rsidR="001D343F">
        <w:rPr>
          <w:rFonts w:ascii="Times New Roman" w:hAnsi="Times New Roman" w:cs="Times New Roman"/>
          <w:bCs/>
          <w:sz w:val="28"/>
          <w:szCs w:val="28"/>
        </w:rPr>
        <w:t>)</w:t>
      </w:r>
      <w:r w:rsidR="00295149">
        <w:rPr>
          <w:rFonts w:ascii="Times New Roman" w:hAnsi="Times New Roman" w:cs="Times New Roman"/>
          <w:bCs/>
          <w:sz w:val="28"/>
          <w:szCs w:val="28"/>
        </w:rPr>
        <w:t>, which read</w:t>
      </w:r>
      <w:r w:rsidR="001D343F">
        <w:rPr>
          <w:rFonts w:ascii="Times New Roman" w:hAnsi="Times New Roman" w:cs="Times New Roman"/>
          <w:bCs/>
          <w:sz w:val="28"/>
          <w:szCs w:val="28"/>
        </w:rPr>
        <w:t xml:space="preserve"> as under:</w:t>
      </w:r>
    </w:p>
    <w:p w:rsidR="007E0537" w:rsidRPr="008542BE" w:rsidRDefault="008542BE" w:rsidP="001D343F">
      <w:pPr>
        <w:pStyle w:val="ListParagraph"/>
        <w:spacing w:line="480" w:lineRule="auto"/>
        <w:ind w:left="993" w:firstLine="1167"/>
        <w:jc w:val="both"/>
        <w:rPr>
          <w:rFonts w:ascii="Times New Roman" w:hAnsi="Times New Roman" w:cs="Times New Roman"/>
          <w:bCs/>
          <w:i/>
          <w:iCs/>
          <w:sz w:val="28"/>
          <w:szCs w:val="28"/>
        </w:rPr>
      </w:pPr>
      <w:r w:rsidRPr="008542BE">
        <w:rPr>
          <w:rFonts w:ascii="Times New Roman" w:hAnsi="Times New Roman" w:cs="Times New Roman"/>
          <w:bCs/>
          <w:i/>
          <w:iCs/>
          <w:sz w:val="28"/>
          <w:szCs w:val="28"/>
        </w:rPr>
        <w:t>“</w:t>
      </w:r>
      <w:r w:rsidR="0008141D">
        <w:rPr>
          <w:rFonts w:ascii="Times New Roman" w:hAnsi="Times New Roman" w:cs="Times New Roman"/>
          <w:bCs/>
          <w:i/>
          <w:iCs/>
          <w:sz w:val="28"/>
          <w:szCs w:val="28"/>
        </w:rPr>
        <w:t>Section-56 of</w:t>
      </w:r>
      <w:r w:rsidR="009E58FB" w:rsidRPr="008542BE">
        <w:rPr>
          <w:rFonts w:ascii="Times New Roman" w:hAnsi="Times New Roman" w:cs="Times New Roman"/>
          <w:bCs/>
          <w:i/>
          <w:iCs/>
          <w:sz w:val="28"/>
          <w:szCs w:val="28"/>
        </w:rPr>
        <w:t xml:space="preserve"> Electricity Act does not wipe off the recovery of arrears for more than two years. The right to recovery of arrears by way of suit has been specifically protected</w:t>
      </w:r>
      <w:r w:rsidR="002C367B" w:rsidRPr="008542BE">
        <w:rPr>
          <w:rFonts w:ascii="Times New Roman" w:hAnsi="Times New Roman" w:cs="Times New Roman"/>
          <w:bCs/>
          <w:i/>
          <w:iCs/>
          <w:sz w:val="28"/>
          <w:szCs w:val="28"/>
        </w:rPr>
        <w:t>.</w:t>
      </w:r>
    </w:p>
    <w:p w:rsidR="002C367B" w:rsidRPr="008542BE" w:rsidRDefault="002C367B" w:rsidP="001D343F">
      <w:pPr>
        <w:pStyle w:val="ListParagraph"/>
        <w:spacing w:line="480" w:lineRule="auto"/>
        <w:ind w:left="993" w:firstLine="1167"/>
        <w:jc w:val="both"/>
        <w:rPr>
          <w:rFonts w:ascii="Times New Roman" w:hAnsi="Times New Roman" w:cs="Times New Roman"/>
          <w:bCs/>
          <w:i/>
          <w:iCs/>
          <w:sz w:val="28"/>
          <w:szCs w:val="28"/>
        </w:rPr>
      </w:pPr>
      <w:r w:rsidRPr="008542BE">
        <w:rPr>
          <w:rFonts w:ascii="Times New Roman" w:hAnsi="Times New Roman" w:cs="Times New Roman"/>
          <w:bCs/>
          <w:i/>
          <w:iCs/>
          <w:sz w:val="28"/>
          <w:szCs w:val="28"/>
        </w:rPr>
        <w:t>It is clarified that limitation period of two years for charging the amount under the Section-56(2) of Electricity Act-2003 shall start from the date of detection of mistakes by the officer(s)/official(s)/demand raised by PSPCL.</w:t>
      </w:r>
      <w:r w:rsidR="008542BE" w:rsidRPr="008542BE">
        <w:rPr>
          <w:rFonts w:ascii="Times New Roman" w:hAnsi="Times New Roman" w:cs="Times New Roman"/>
          <w:bCs/>
          <w:i/>
          <w:iCs/>
          <w:sz w:val="28"/>
          <w:szCs w:val="28"/>
        </w:rPr>
        <w:t xml:space="preserve">” </w:t>
      </w:r>
    </w:p>
    <w:p w:rsidR="008542BE" w:rsidRDefault="008542BE" w:rsidP="001D343F">
      <w:pPr>
        <w:pStyle w:val="ListParagraph"/>
        <w:spacing w:line="480" w:lineRule="auto"/>
        <w:ind w:left="993" w:firstLine="1167"/>
        <w:jc w:val="both"/>
        <w:rPr>
          <w:rFonts w:ascii="Times New Roman" w:hAnsi="Times New Roman" w:cs="Times New Roman"/>
          <w:bCs/>
          <w:sz w:val="28"/>
          <w:szCs w:val="28"/>
        </w:rPr>
      </w:pPr>
      <w:r>
        <w:rPr>
          <w:rFonts w:ascii="Times New Roman" w:hAnsi="Times New Roman" w:cs="Times New Roman"/>
          <w:bCs/>
          <w:sz w:val="28"/>
          <w:szCs w:val="28"/>
        </w:rPr>
        <w:t>In this case</w:t>
      </w:r>
      <w:r w:rsidR="00792CF7">
        <w:rPr>
          <w:rFonts w:ascii="Times New Roman" w:hAnsi="Times New Roman" w:cs="Times New Roman"/>
          <w:bCs/>
          <w:sz w:val="28"/>
          <w:szCs w:val="28"/>
        </w:rPr>
        <w:t>,</w:t>
      </w:r>
      <w:r>
        <w:rPr>
          <w:rFonts w:ascii="Times New Roman" w:hAnsi="Times New Roman" w:cs="Times New Roman"/>
          <w:bCs/>
          <w:sz w:val="28"/>
          <w:szCs w:val="28"/>
        </w:rPr>
        <w:t xml:space="preserve"> the demand was raised </w:t>
      </w:r>
      <w:r w:rsidR="00792CF7">
        <w:rPr>
          <w:rFonts w:ascii="Times New Roman" w:hAnsi="Times New Roman" w:cs="Times New Roman"/>
          <w:bCs/>
          <w:sz w:val="28"/>
          <w:szCs w:val="28"/>
        </w:rPr>
        <w:t xml:space="preserve">by the Respondent </w:t>
      </w:r>
      <w:r>
        <w:rPr>
          <w:rFonts w:ascii="Times New Roman" w:hAnsi="Times New Roman" w:cs="Times New Roman"/>
          <w:bCs/>
          <w:sz w:val="28"/>
          <w:szCs w:val="28"/>
        </w:rPr>
        <w:t>on 30.05.2019, hence</w:t>
      </w:r>
      <w:r w:rsidR="00792CF7">
        <w:rPr>
          <w:rFonts w:ascii="Times New Roman" w:hAnsi="Times New Roman" w:cs="Times New Roman"/>
          <w:bCs/>
          <w:sz w:val="28"/>
          <w:szCs w:val="28"/>
        </w:rPr>
        <w:t>,</w:t>
      </w:r>
      <w:r>
        <w:rPr>
          <w:rFonts w:ascii="Times New Roman" w:hAnsi="Times New Roman" w:cs="Times New Roman"/>
          <w:bCs/>
          <w:sz w:val="28"/>
          <w:szCs w:val="28"/>
        </w:rPr>
        <w:t xml:space="preserve"> the </w:t>
      </w:r>
      <w:r w:rsidR="00792CF7">
        <w:rPr>
          <w:rFonts w:ascii="Times New Roman" w:hAnsi="Times New Roman" w:cs="Times New Roman"/>
          <w:bCs/>
          <w:sz w:val="28"/>
          <w:szCs w:val="28"/>
        </w:rPr>
        <w:t xml:space="preserve">amount of </w:t>
      </w:r>
      <w:r w:rsidR="00F049DA">
        <w:rPr>
          <w:rFonts w:ascii="Times New Roman" w:hAnsi="Times New Roman" w:cs="Times New Roman"/>
          <w:bCs/>
          <w:sz w:val="28"/>
          <w:szCs w:val="28"/>
        </w:rPr>
        <w:t xml:space="preserve">               </w:t>
      </w:r>
      <w:r w:rsidR="00792CF7">
        <w:rPr>
          <w:rFonts w:ascii="Times New Roman" w:hAnsi="Times New Roman" w:cs="Times New Roman"/>
          <w:bCs/>
          <w:sz w:val="28"/>
          <w:szCs w:val="28"/>
        </w:rPr>
        <w:t>₹ 1,91,635/- charged to the Appellant</w:t>
      </w:r>
      <w:r>
        <w:rPr>
          <w:rFonts w:ascii="Times New Roman" w:hAnsi="Times New Roman" w:cs="Times New Roman"/>
          <w:bCs/>
          <w:sz w:val="28"/>
          <w:szCs w:val="28"/>
        </w:rPr>
        <w:t xml:space="preserve"> by the Respond</w:t>
      </w:r>
      <w:r w:rsidR="000F593C">
        <w:rPr>
          <w:rFonts w:ascii="Times New Roman" w:hAnsi="Times New Roman" w:cs="Times New Roman"/>
          <w:bCs/>
          <w:sz w:val="28"/>
          <w:szCs w:val="28"/>
        </w:rPr>
        <w:t>ent is within limitation period and recoverable</w:t>
      </w:r>
      <w:r w:rsidR="00803A96">
        <w:rPr>
          <w:rFonts w:ascii="Times New Roman" w:hAnsi="Times New Roman" w:cs="Times New Roman"/>
          <w:bCs/>
          <w:sz w:val="28"/>
          <w:szCs w:val="28"/>
        </w:rPr>
        <w:t>.</w:t>
      </w:r>
    </w:p>
    <w:p w:rsidR="00B53E91" w:rsidRDefault="00B86562" w:rsidP="00015020">
      <w:pPr>
        <w:pStyle w:val="ListParagraph"/>
        <w:numPr>
          <w:ilvl w:val="0"/>
          <w:numId w:val="10"/>
        </w:numPr>
        <w:spacing w:line="480" w:lineRule="auto"/>
        <w:ind w:left="993" w:hanging="633"/>
        <w:jc w:val="both"/>
        <w:rPr>
          <w:rFonts w:ascii="Times New Roman" w:hAnsi="Times New Roman" w:cs="Times New Roman"/>
          <w:bCs/>
          <w:sz w:val="28"/>
          <w:szCs w:val="28"/>
        </w:rPr>
      </w:pPr>
      <w:r>
        <w:rPr>
          <w:rFonts w:ascii="Times New Roman" w:hAnsi="Times New Roman" w:cs="Times New Roman"/>
          <w:bCs/>
          <w:sz w:val="28"/>
          <w:szCs w:val="28"/>
        </w:rPr>
        <w:t xml:space="preserve">Appellant’s Counsel next contended that the disputed amount of ₹ 1,91,635/- was also not otherwise recoverable from the Appellant due to the reason that the readings of </w:t>
      </w:r>
      <w:r>
        <w:rPr>
          <w:rFonts w:ascii="Times New Roman" w:hAnsi="Times New Roman" w:cs="Times New Roman"/>
          <w:bCs/>
          <w:sz w:val="28"/>
          <w:szCs w:val="28"/>
        </w:rPr>
        <w:lastRenderedPageBreak/>
        <w:t>the Appellant’s connection</w:t>
      </w:r>
      <w:r w:rsidR="006E2E3A">
        <w:rPr>
          <w:rFonts w:ascii="Times New Roman" w:hAnsi="Times New Roman" w:cs="Times New Roman"/>
          <w:bCs/>
          <w:sz w:val="28"/>
          <w:szCs w:val="28"/>
        </w:rPr>
        <w:t>,</w:t>
      </w:r>
      <w:r>
        <w:rPr>
          <w:rFonts w:ascii="Times New Roman" w:hAnsi="Times New Roman" w:cs="Times New Roman"/>
          <w:bCs/>
          <w:sz w:val="28"/>
          <w:szCs w:val="28"/>
        </w:rPr>
        <w:t xml:space="preserve"> </w:t>
      </w:r>
      <w:r w:rsidR="00681AAA">
        <w:rPr>
          <w:rFonts w:ascii="Times New Roman" w:hAnsi="Times New Roman" w:cs="Times New Roman"/>
          <w:bCs/>
          <w:sz w:val="28"/>
          <w:szCs w:val="28"/>
        </w:rPr>
        <w:t>b</w:t>
      </w:r>
      <w:r>
        <w:rPr>
          <w:rFonts w:ascii="Times New Roman" w:hAnsi="Times New Roman" w:cs="Times New Roman"/>
          <w:bCs/>
          <w:sz w:val="28"/>
          <w:szCs w:val="28"/>
        </w:rPr>
        <w:t>earing Account No.</w:t>
      </w:r>
      <w:r w:rsidR="00143C62">
        <w:rPr>
          <w:rFonts w:ascii="Times New Roman" w:hAnsi="Times New Roman" w:cs="Times New Roman"/>
          <w:bCs/>
          <w:sz w:val="28"/>
          <w:szCs w:val="28"/>
        </w:rPr>
        <w:t xml:space="preserve"> </w:t>
      </w:r>
      <w:r w:rsidR="00681AAA">
        <w:rPr>
          <w:rFonts w:ascii="Times New Roman" w:hAnsi="Times New Roman" w:cs="Times New Roman"/>
          <w:bCs/>
          <w:sz w:val="28"/>
          <w:szCs w:val="28"/>
        </w:rPr>
        <w:t>3002337661</w:t>
      </w:r>
      <w:r>
        <w:rPr>
          <w:rFonts w:ascii="Times New Roman" w:hAnsi="Times New Roman" w:cs="Times New Roman"/>
          <w:bCs/>
          <w:sz w:val="28"/>
          <w:szCs w:val="28"/>
        </w:rPr>
        <w:t xml:space="preserve"> during the disputed period from 04/2016 to 09/2016</w:t>
      </w:r>
      <w:r w:rsidR="006E2E3A">
        <w:rPr>
          <w:rFonts w:ascii="Times New Roman" w:hAnsi="Times New Roman" w:cs="Times New Roman"/>
          <w:bCs/>
          <w:sz w:val="28"/>
          <w:szCs w:val="28"/>
        </w:rPr>
        <w:t>,</w:t>
      </w:r>
      <w:r>
        <w:rPr>
          <w:rFonts w:ascii="Times New Roman" w:hAnsi="Times New Roman" w:cs="Times New Roman"/>
          <w:bCs/>
          <w:sz w:val="28"/>
          <w:szCs w:val="28"/>
        </w:rPr>
        <w:t xml:space="preserve"> were taken by the Meter Reader who did not point out anything adverse about the disputed Energy Meter and bills received with ‘O’</w:t>
      </w:r>
      <w:r w:rsidR="001552A2">
        <w:rPr>
          <w:rFonts w:ascii="Times New Roman" w:hAnsi="Times New Roman" w:cs="Times New Roman"/>
          <w:bCs/>
          <w:sz w:val="28"/>
          <w:szCs w:val="28"/>
        </w:rPr>
        <w:t xml:space="preserve"> </w:t>
      </w:r>
      <w:r w:rsidR="007841BF">
        <w:rPr>
          <w:rFonts w:ascii="Times New Roman" w:hAnsi="Times New Roman" w:cs="Times New Roman"/>
          <w:bCs/>
          <w:sz w:val="28"/>
          <w:szCs w:val="28"/>
        </w:rPr>
        <w:t xml:space="preserve">code </w:t>
      </w:r>
      <w:r w:rsidR="001552A2">
        <w:rPr>
          <w:rFonts w:ascii="Times New Roman" w:hAnsi="Times New Roman" w:cs="Times New Roman"/>
          <w:bCs/>
          <w:sz w:val="28"/>
          <w:szCs w:val="28"/>
        </w:rPr>
        <w:t xml:space="preserve">status </w:t>
      </w:r>
      <w:r w:rsidR="007841BF">
        <w:rPr>
          <w:rFonts w:ascii="Times New Roman" w:hAnsi="Times New Roman" w:cs="Times New Roman"/>
          <w:bCs/>
          <w:sz w:val="28"/>
          <w:szCs w:val="28"/>
        </w:rPr>
        <w:t xml:space="preserve">and </w:t>
      </w:r>
      <w:r w:rsidR="001552A2">
        <w:rPr>
          <w:rFonts w:ascii="Times New Roman" w:hAnsi="Times New Roman" w:cs="Times New Roman"/>
          <w:bCs/>
          <w:sz w:val="28"/>
          <w:szCs w:val="28"/>
        </w:rPr>
        <w:t>were du</w:t>
      </w:r>
      <w:r w:rsidR="005F59E7">
        <w:rPr>
          <w:rFonts w:ascii="Times New Roman" w:hAnsi="Times New Roman" w:cs="Times New Roman"/>
          <w:bCs/>
          <w:sz w:val="28"/>
          <w:szCs w:val="28"/>
        </w:rPr>
        <w:t>ly paid.</w:t>
      </w:r>
      <w:r w:rsidR="001552A2">
        <w:rPr>
          <w:rFonts w:ascii="Times New Roman" w:hAnsi="Times New Roman" w:cs="Times New Roman"/>
          <w:bCs/>
          <w:sz w:val="28"/>
          <w:szCs w:val="28"/>
        </w:rPr>
        <w:t xml:space="preserve"> Besides, payment of the bills of the other connection bearing Account No.</w:t>
      </w:r>
      <w:r w:rsidR="00D269FA">
        <w:rPr>
          <w:rFonts w:ascii="Times New Roman" w:hAnsi="Times New Roman" w:cs="Times New Roman"/>
          <w:bCs/>
          <w:sz w:val="28"/>
          <w:szCs w:val="28"/>
        </w:rPr>
        <w:t xml:space="preserve"> 3002337662</w:t>
      </w:r>
      <w:r w:rsidR="001552A2">
        <w:rPr>
          <w:rFonts w:ascii="Times New Roman" w:hAnsi="Times New Roman" w:cs="Times New Roman"/>
          <w:bCs/>
          <w:sz w:val="28"/>
          <w:szCs w:val="28"/>
        </w:rPr>
        <w:t xml:space="preserve"> </w:t>
      </w:r>
      <w:r w:rsidR="004F4A65">
        <w:rPr>
          <w:rFonts w:ascii="Times New Roman" w:hAnsi="Times New Roman" w:cs="Times New Roman"/>
          <w:bCs/>
          <w:sz w:val="28"/>
          <w:szCs w:val="28"/>
        </w:rPr>
        <w:t>as per</w:t>
      </w:r>
      <w:r w:rsidR="001552A2">
        <w:rPr>
          <w:rFonts w:ascii="Times New Roman" w:hAnsi="Times New Roman" w:cs="Times New Roman"/>
          <w:bCs/>
          <w:sz w:val="28"/>
          <w:szCs w:val="28"/>
        </w:rPr>
        <w:t xml:space="preserve"> the energy consumption recorded during 04/2016 to 09/2016</w:t>
      </w:r>
      <w:r w:rsidR="00E23821">
        <w:rPr>
          <w:rFonts w:ascii="Times New Roman" w:hAnsi="Times New Roman" w:cs="Times New Roman"/>
          <w:bCs/>
          <w:sz w:val="28"/>
          <w:szCs w:val="28"/>
        </w:rPr>
        <w:t xml:space="preserve"> were also duly paid.</w:t>
      </w:r>
    </w:p>
    <w:p w:rsidR="00E45848" w:rsidRDefault="00E45848" w:rsidP="00532BAC">
      <w:pPr>
        <w:pStyle w:val="ListParagraph"/>
        <w:spacing w:line="480" w:lineRule="auto"/>
        <w:ind w:left="993" w:firstLine="1167"/>
        <w:jc w:val="both"/>
        <w:rPr>
          <w:rFonts w:ascii="Times New Roman" w:hAnsi="Times New Roman" w:cs="Times New Roman"/>
          <w:bCs/>
          <w:sz w:val="28"/>
          <w:szCs w:val="28"/>
        </w:rPr>
      </w:pPr>
      <w:r>
        <w:rPr>
          <w:rFonts w:ascii="Times New Roman" w:hAnsi="Times New Roman" w:cs="Times New Roman"/>
          <w:bCs/>
          <w:sz w:val="28"/>
          <w:szCs w:val="28"/>
        </w:rPr>
        <w:t>I observe that the disputed Energy Meter installed at the premise of the Appellant got burnt due to short circuit as stated</w:t>
      </w:r>
      <w:r w:rsidR="0028063D">
        <w:rPr>
          <w:rFonts w:ascii="Times New Roman" w:hAnsi="Times New Roman" w:cs="Times New Roman"/>
          <w:bCs/>
          <w:sz w:val="28"/>
          <w:szCs w:val="28"/>
        </w:rPr>
        <w:t xml:space="preserve"> on behalf of the Appellant in the Forum</w:t>
      </w:r>
      <w:r>
        <w:rPr>
          <w:rFonts w:ascii="Times New Roman" w:hAnsi="Times New Roman" w:cs="Times New Roman"/>
          <w:bCs/>
          <w:sz w:val="28"/>
          <w:szCs w:val="28"/>
        </w:rPr>
        <w:t xml:space="preserve"> and also as per perusal of the request of the Appellant received</w:t>
      </w:r>
      <w:r w:rsidR="002B3F88">
        <w:rPr>
          <w:rFonts w:ascii="Times New Roman" w:hAnsi="Times New Roman" w:cs="Times New Roman"/>
          <w:bCs/>
          <w:sz w:val="28"/>
          <w:szCs w:val="28"/>
        </w:rPr>
        <w:t xml:space="preserve"> on 10.10.2016</w:t>
      </w:r>
      <w:r>
        <w:rPr>
          <w:rFonts w:ascii="Times New Roman" w:hAnsi="Times New Roman" w:cs="Times New Roman"/>
          <w:bCs/>
          <w:sz w:val="28"/>
          <w:szCs w:val="28"/>
        </w:rPr>
        <w:t xml:space="preserve"> in the office of the</w:t>
      </w:r>
      <w:r w:rsidR="00AD42D3">
        <w:rPr>
          <w:rFonts w:ascii="Times New Roman" w:hAnsi="Times New Roman" w:cs="Times New Roman"/>
          <w:bCs/>
          <w:sz w:val="28"/>
          <w:szCs w:val="28"/>
        </w:rPr>
        <w:t xml:space="preserve"> Assistant Engineer, DS Model Town Sub Division, PSPCL, Hoshiarpur. The burnt Energy Meter was replaced on </w:t>
      </w:r>
      <w:r w:rsidR="00124CCC">
        <w:rPr>
          <w:rFonts w:ascii="Times New Roman" w:hAnsi="Times New Roman" w:cs="Times New Roman"/>
          <w:bCs/>
          <w:sz w:val="28"/>
          <w:szCs w:val="28"/>
        </w:rPr>
        <w:t xml:space="preserve">10.10.2016 i.e </w:t>
      </w:r>
      <w:r w:rsidR="00AD42D3">
        <w:rPr>
          <w:rFonts w:ascii="Times New Roman" w:hAnsi="Times New Roman" w:cs="Times New Roman"/>
          <w:bCs/>
          <w:sz w:val="28"/>
          <w:szCs w:val="28"/>
        </w:rPr>
        <w:t>the date of receipt of request of the Appellant and got checked on 14.12.2016 from the M.E Laboratory which declared</w:t>
      </w:r>
      <w:r w:rsidR="009C3777">
        <w:rPr>
          <w:rFonts w:ascii="Times New Roman" w:hAnsi="Times New Roman" w:cs="Times New Roman"/>
          <w:bCs/>
          <w:sz w:val="28"/>
          <w:szCs w:val="28"/>
        </w:rPr>
        <w:t xml:space="preserve"> the said Energy Meter burnt. But the Respondent did not take follow up action, on its own, to overhaul the account of the Appellant as per applicable regulations. Subsequently, the Internal Audit </w:t>
      </w:r>
      <w:r w:rsidR="009C3777">
        <w:rPr>
          <w:rFonts w:ascii="Times New Roman" w:hAnsi="Times New Roman" w:cs="Times New Roman"/>
          <w:bCs/>
          <w:sz w:val="28"/>
          <w:szCs w:val="28"/>
        </w:rPr>
        <w:lastRenderedPageBreak/>
        <w:t>Party reviewed the details of burnt Energy Me</w:t>
      </w:r>
      <w:r w:rsidR="009F4074">
        <w:rPr>
          <w:rFonts w:ascii="Times New Roman" w:hAnsi="Times New Roman" w:cs="Times New Roman"/>
          <w:bCs/>
          <w:sz w:val="28"/>
          <w:szCs w:val="28"/>
        </w:rPr>
        <w:t>ter</w:t>
      </w:r>
      <w:r w:rsidR="00F574A2">
        <w:rPr>
          <w:rFonts w:ascii="Times New Roman" w:hAnsi="Times New Roman" w:cs="Times New Roman"/>
          <w:bCs/>
          <w:sz w:val="28"/>
          <w:szCs w:val="28"/>
        </w:rPr>
        <w:t>s</w:t>
      </w:r>
      <w:r w:rsidR="009F4074">
        <w:rPr>
          <w:rFonts w:ascii="Times New Roman" w:hAnsi="Times New Roman" w:cs="Times New Roman"/>
          <w:bCs/>
          <w:sz w:val="28"/>
          <w:szCs w:val="28"/>
        </w:rPr>
        <w:t xml:space="preserve"> and issued Half Margin</w:t>
      </w:r>
      <w:r w:rsidR="009C3777">
        <w:rPr>
          <w:rFonts w:ascii="Times New Roman" w:hAnsi="Times New Roman" w:cs="Times New Roman"/>
          <w:bCs/>
          <w:sz w:val="28"/>
          <w:szCs w:val="28"/>
        </w:rPr>
        <w:t xml:space="preserve"> dated 13.07.2017 </w:t>
      </w:r>
      <w:r w:rsidR="00F574A2">
        <w:rPr>
          <w:rFonts w:ascii="Times New Roman" w:hAnsi="Times New Roman" w:cs="Times New Roman"/>
          <w:bCs/>
          <w:sz w:val="28"/>
          <w:szCs w:val="28"/>
        </w:rPr>
        <w:t>pointing</w:t>
      </w:r>
      <w:r w:rsidR="009C3777">
        <w:rPr>
          <w:rFonts w:ascii="Times New Roman" w:hAnsi="Times New Roman" w:cs="Times New Roman"/>
          <w:bCs/>
          <w:sz w:val="28"/>
          <w:szCs w:val="28"/>
        </w:rPr>
        <w:t xml:space="preserve"> out recovery of </w:t>
      </w:r>
      <w:r w:rsidR="005C2EAE">
        <w:rPr>
          <w:rFonts w:ascii="Times New Roman" w:hAnsi="Times New Roman" w:cs="Times New Roman"/>
          <w:bCs/>
          <w:sz w:val="28"/>
          <w:szCs w:val="28"/>
        </w:rPr>
        <w:t>₹ 1,91,635/- after overhauling the Appellant’s Account for the Period</w:t>
      </w:r>
      <w:r w:rsidR="005900B8">
        <w:rPr>
          <w:rFonts w:ascii="Times New Roman" w:hAnsi="Times New Roman" w:cs="Times New Roman"/>
          <w:bCs/>
          <w:sz w:val="28"/>
          <w:szCs w:val="28"/>
        </w:rPr>
        <w:t xml:space="preserve"> 04/2016 to 09/2016 on the basis of consumption of corresponding period of previous year.</w:t>
      </w:r>
    </w:p>
    <w:p w:rsidR="00644D22" w:rsidRDefault="00644D22" w:rsidP="000A37CB">
      <w:pPr>
        <w:pStyle w:val="ListParagraph"/>
        <w:spacing w:line="480" w:lineRule="auto"/>
        <w:ind w:left="993" w:firstLine="1167"/>
        <w:jc w:val="both"/>
        <w:rPr>
          <w:rFonts w:ascii="Times New Roman" w:hAnsi="Times New Roman" w:cs="Times New Roman"/>
          <w:bCs/>
          <w:sz w:val="28"/>
          <w:szCs w:val="28"/>
        </w:rPr>
      </w:pPr>
      <w:r>
        <w:rPr>
          <w:rFonts w:ascii="Times New Roman" w:hAnsi="Times New Roman" w:cs="Times New Roman"/>
          <w:bCs/>
          <w:sz w:val="28"/>
          <w:szCs w:val="28"/>
        </w:rPr>
        <w:t xml:space="preserve">I observe that considering the facts and circumstances of the dispute, the said amount of </w:t>
      </w:r>
      <w:r w:rsidR="00CB7E01">
        <w:rPr>
          <w:rFonts w:ascii="Times New Roman" w:hAnsi="Times New Roman" w:cs="Times New Roman"/>
          <w:bCs/>
          <w:sz w:val="28"/>
          <w:szCs w:val="28"/>
        </w:rPr>
        <w:t xml:space="preserve">                </w:t>
      </w:r>
      <w:r>
        <w:rPr>
          <w:rFonts w:ascii="Times New Roman" w:hAnsi="Times New Roman" w:cs="Times New Roman"/>
          <w:bCs/>
          <w:sz w:val="28"/>
          <w:szCs w:val="28"/>
        </w:rPr>
        <w:t>₹ 1,91,635/- charged to the Appel</w:t>
      </w:r>
      <w:r w:rsidR="00E616CC">
        <w:rPr>
          <w:rFonts w:ascii="Times New Roman" w:hAnsi="Times New Roman" w:cs="Times New Roman"/>
          <w:bCs/>
          <w:sz w:val="28"/>
          <w:szCs w:val="28"/>
        </w:rPr>
        <w:t xml:space="preserve">lant is correct and recoverable in terms of provisions contained in Regulation 21.5.2(a) of </w:t>
      </w:r>
      <w:r w:rsidR="006D5D59">
        <w:rPr>
          <w:rFonts w:ascii="Times New Roman" w:hAnsi="Times New Roman" w:cs="Times New Roman"/>
          <w:bCs/>
          <w:sz w:val="28"/>
          <w:szCs w:val="28"/>
        </w:rPr>
        <w:t xml:space="preserve"> </w:t>
      </w:r>
      <w:r w:rsidR="00E616CC">
        <w:rPr>
          <w:rFonts w:ascii="Times New Roman" w:hAnsi="Times New Roman" w:cs="Times New Roman"/>
          <w:bCs/>
          <w:sz w:val="28"/>
          <w:szCs w:val="28"/>
        </w:rPr>
        <w:t>Supply Code-2014.</w:t>
      </w:r>
    </w:p>
    <w:p w:rsidR="00B22C0F" w:rsidRDefault="00A12C16" w:rsidP="007A7A12">
      <w:pPr>
        <w:pStyle w:val="ListParagraph"/>
        <w:numPr>
          <w:ilvl w:val="0"/>
          <w:numId w:val="10"/>
        </w:numPr>
        <w:spacing w:line="480" w:lineRule="auto"/>
        <w:ind w:left="993" w:hanging="633"/>
        <w:jc w:val="both"/>
        <w:rPr>
          <w:rFonts w:ascii="Times New Roman" w:hAnsi="Times New Roman" w:cs="Times New Roman"/>
          <w:bCs/>
          <w:sz w:val="28"/>
          <w:szCs w:val="28"/>
        </w:rPr>
      </w:pPr>
      <w:r>
        <w:rPr>
          <w:rFonts w:ascii="Times New Roman" w:hAnsi="Times New Roman" w:cs="Times New Roman"/>
          <w:bCs/>
          <w:sz w:val="28"/>
          <w:szCs w:val="28"/>
        </w:rPr>
        <w:t>The issue of shifting of load by the Appellant from the connection bearing Account No.</w:t>
      </w:r>
      <w:r w:rsidR="00E469DF">
        <w:rPr>
          <w:rFonts w:ascii="Times New Roman" w:hAnsi="Times New Roman" w:cs="Times New Roman"/>
          <w:bCs/>
          <w:sz w:val="28"/>
          <w:szCs w:val="28"/>
        </w:rPr>
        <w:t xml:space="preserve"> 3002337661</w:t>
      </w:r>
      <w:r>
        <w:rPr>
          <w:rFonts w:ascii="Times New Roman" w:hAnsi="Times New Roman" w:cs="Times New Roman"/>
          <w:bCs/>
          <w:sz w:val="28"/>
          <w:szCs w:val="28"/>
        </w:rPr>
        <w:t xml:space="preserve"> to</w:t>
      </w:r>
      <w:r w:rsidR="00E469DF">
        <w:rPr>
          <w:rFonts w:ascii="Times New Roman" w:hAnsi="Times New Roman" w:cs="Times New Roman"/>
          <w:bCs/>
          <w:sz w:val="28"/>
          <w:szCs w:val="28"/>
        </w:rPr>
        <w:t xml:space="preserve"> 3002337662 </w:t>
      </w:r>
      <w:r>
        <w:rPr>
          <w:rFonts w:ascii="Times New Roman" w:hAnsi="Times New Roman" w:cs="Times New Roman"/>
          <w:bCs/>
          <w:sz w:val="28"/>
          <w:szCs w:val="28"/>
        </w:rPr>
        <w:t>installed in the same premise during the disputed period 04/2016 to 09/2016 also came up for discussion during the hearing</w:t>
      </w:r>
      <w:r w:rsidR="006E74F4">
        <w:rPr>
          <w:rFonts w:ascii="Times New Roman" w:hAnsi="Times New Roman" w:cs="Times New Roman"/>
          <w:bCs/>
          <w:sz w:val="28"/>
          <w:szCs w:val="28"/>
        </w:rPr>
        <w:t xml:space="preserve"> dated 05.02.2020. </w:t>
      </w:r>
    </w:p>
    <w:p w:rsidR="006F4FD9" w:rsidRDefault="00702F35" w:rsidP="00211175">
      <w:pPr>
        <w:pStyle w:val="ListParagraph"/>
        <w:spacing w:line="480" w:lineRule="auto"/>
        <w:ind w:left="993" w:firstLine="1167"/>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006E74F4">
        <w:rPr>
          <w:rFonts w:ascii="Times New Roman" w:hAnsi="Times New Roman" w:cs="Times New Roman"/>
          <w:bCs/>
          <w:sz w:val="28"/>
          <w:szCs w:val="28"/>
        </w:rPr>
        <w:t>Appellant’s Counsel, then, submitted a signed statement mentioning</w:t>
      </w:r>
      <w:r>
        <w:rPr>
          <w:rFonts w:ascii="Times New Roman" w:hAnsi="Times New Roman" w:cs="Times New Roman"/>
          <w:bCs/>
          <w:sz w:val="28"/>
          <w:szCs w:val="28"/>
        </w:rPr>
        <w:t xml:space="preserve"> that the Appellant never shifted the load from the disputed Energy Meter to the another Energy Meter installed in the same premise.</w:t>
      </w:r>
    </w:p>
    <w:p w:rsidR="00515B3D" w:rsidRDefault="00515B3D" w:rsidP="00211175">
      <w:pPr>
        <w:pStyle w:val="NoSpacing"/>
        <w:spacing w:line="480" w:lineRule="auto"/>
        <w:ind w:left="993" w:right="-24" w:firstLine="1167"/>
        <w:jc w:val="both"/>
        <w:rPr>
          <w:rFonts w:ascii="Times New Roman" w:hAnsi="Times New Roman" w:cs="Times New Roman"/>
          <w:sz w:val="28"/>
          <w:szCs w:val="28"/>
        </w:rPr>
      </w:pPr>
      <w:r w:rsidRPr="00515B3D">
        <w:rPr>
          <w:rFonts w:ascii="Times New Roman" w:hAnsi="Times New Roman" w:cs="Times New Roman"/>
          <w:sz w:val="28"/>
          <w:szCs w:val="28"/>
        </w:rPr>
        <w:t>The</w:t>
      </w:r>
      <w:r>
        <w:rPr>
          <w:rFonts w:ascii="Times New Roman" w:hAnsi="Times New Roman" w:cs="Times New Roman"/>
          <w:sz w:val="28"/>
          <w:szCs w:val="28"/>
        </w:rPr>
        <w:t xml:space="preserve"> Respondent,</w:t>
      </w:r>
      <w:r w:rsidR="006D0C70">
        <w:rPr>
          <w:rFonts w:ascii="Times New Roman" w:hAnsi="Times New Roman" w:cs="Times New Roman"/>
          <w:sz w:val="28"/>
          <w:szCs w:val="28"/>
        </w:rPr>
        <w:t xml:space="preserve"> on being asked, during the hearing, </w:t>
      </w:r>
      <w:r>
        <w:rPr>
          <w:rFonts w:ascii="Times New Roman" w:hAnsi="Times New Roman" w:cs="Times New Roman"/>
          <w:sz w:val="28"/>
          <w:szCs w:val="28"/>
        </w:rPr>
        <w:t xml:space="preserve">also gave a statement, duly signed, </w:t>
      </w:r>
      <w:r w:rsidR="006D0C70">
        <w:rPr>
          <w:rFonts w:ascii="Times New Roman" w:hAnsi="Times New Roman" w:cs="Times New Roman"/>
          <w:sz w:val="28"/>
          <w:szCs w:val="28"/>
        </w:rPr>
        <w:t>mentioning th</w:t>
      </w:r>
      <w:r>
        <w:rPr>
          <w:rFonts w:ascii="Times New Roman" w:hAnsi="Times New Roman" w:cs="Times New Roman"/>
          <w:sz w:val="28"/>
          <w:szCs w:val="28"/>
        </w:rPr>
        <w:t>a</w:t>
      </w:r>
      <w:r w:rsidR="006D0C70">
        <w:rPr>
          <w:rFonts w:ascii="Times New Roman" w:hAnsi="Times New Roman" w:cs="Times New Roman"/>
          <w:sz w:val="28"/>
          <w:szCs w:val="28"/>
        </w:rPr>
        <w:t xml:space="preserve">t no case of UUE for the period of dispute was </w:t>
      </w:r>
      <w:r w:rsidR="006D0C70">
        <w:rPr>
          <w:rFonts w:ascii="Times New Roman" w:hAnsi="Times New Roman" w:cs="Times New Roman"/>
          <w:sz w:val="28"/>
          <w:szCs w:val="28"/>
        </w:rPr>
        <w:lastRenderedPageBreak/>
        <w:t>established against the Appellant as per record and no checking for this cause was done by any agency</w:t>
      </w:r>
      <w:r w:rsidR="008E670F">
        <w:rPr>
          <w:rFonts w:ascii="Times New Roman" w:hAnsi="Times New Roman" w:cs="Times New Roman"/>
          <w:sz w:val="28"/>
          <w:szCs w:val="28"/>
        </w:rPr>
        <w:t>.</w:t>
      </w:r>
    </w:p>
    <w:p w:rsidR="005C17F3" w:rsidRPr="00A436E5" w:rsidRDefault="002F56D6" w:rsidP="00BC0334">
      <w:pPr>
        <w:pStyle w:val="NoSpacing"/>
        <w:spacing w:line="480" w:lineRule="auto"/>
        <w:ind w:left="993" w:right="-24" w:firstLine="1167"/>
        <w:jc w:val="both"/>
        <w:rPr>
          <w:rFonts w:ascii="Times New Roman" w:hAnsi="Times New Roman" w:cs="Times New Roman"/>
          <w:sz w:val="28"/>
          <w:szCs w:val="28"/>
        </w:rPr>
      </w:pPr>
      <w:r>
        <w:rPr>
          <w:rFonts w:ascii="Times New Roman" w:hAnsi="Times New Roman" w:cs="Times New Roman"/>
          <w:sz w:val="28"/>
          <w:szCs w:val="28"/>
        </w:rPr>
        <w:t xml:space="preserve"> I observe</w:t>
      </w:r>
      <w:r w:rsidR="008F3580">
        <w:rPr>
          <w:rFonts w:ascii="Times New Roman" w:hAnsi="Times New Roman" w:cs="Times New Roman"/>
          <w:sz w:val="28"/>
          <w:szCs w:val="28"/>
        </w:rPr>
        <w:t xml:space="preserve"> that the matter relating to Unauthorised Use of Electricity (UUE)</w:t>
      </w:r>
      <w:r w:rsidR="00A224C2">
        <w:rPr>
          <w:rFonts w:ascii="Times New Roman" w:hAnsi="Times New Roman" w:cs="Times New Roman"/>
          <w:sz w:val="28"/>
          <w:szCs w:val="28"/>
        </w:rPr>
        <w:t xml:space="preserve"> does not come within the purview of this Court as per</w:t>
      </w:r>
      <w:r>
        <w:rPr>
          <w:rFonts w:ascii="Times New Roman" w:hAnsi="Times New Roman" w:cs="Times New Roman"/>
          <w:sz w:val="28"/>
          <w:szCs w:val="28"/>
        </w:rPr>
        <w:t xml:space="preserve"> scope of work assigned under the</w:t>
      </w:r>
      <w:r w:rsidR="00A224C2">
        <w:rPr>
          <w:rFonts w:ascii="Times New Roman" w:hAnsi="Times New Roman" w:cs="Times New Roman"/>
          <w:sz w:val="28"/>
          <w:szCs w:val="28"/>
        </w:rPr>
        <w:t xml:space="preserve"> </w:t>
      </w:r>
      <w:r w:rsidR="009575AF">
        <w:rPr>
          <w:rFonts w:ascii="Times New Roman" w:hAnsi="Times New Roman" w:cs="Times New Roman"/>
          <w:sz w:val="28"/>
          <w:szCs w:val="28"/>
        </w:rPr>
        <w:t>provisions contained in R</w:t>
      </w:r>
      <w:r w:rsidR="00CF429D">
        <w:rPr>
          <w:rFonts w:ascii="Times New Roman" w:hAnsi="Times New Roman" w:cs="Times New Roman"/>
          <w:sz w:val="28"/>
          <w:szCs w:val="28"/>
        </w:rPr>
        <w:t>egulation 2.27 (b)</w:t>
      </w:r>
      <w:r w:rsidR="009575AF">
        <w:rPr>
          <w:rFonts w:ascii="Times New Roman" w:hAnsi="Times New Roman" w:cs="Times New Roman"/>
          <w:sz w:val="28"/>
          <w:szCs w:val="28"/>
        </w:rPr>
        <w:t xml:space="preserve"> of PSERC (Forum and Ombudsman)</w:t>
      </w:r>
      <w:r w:rsidR="00CF429D">
        <w:rPr>
          <w:rFonts w:ascii="Times New Roman" w:hAnsi="Times New Roman" w:cs="Times New Roman"/>
          <w:sz w:val="28"/>
          <w:szCs w:val="28"/>
        </w:rPr>
        <w:t xml:space="preserve"> Regulations, 2016</w:t>
      </w:r>
      <w:r w:rsidR="00A224C2">
        <w:rPr>
          <w:rFonts w:ascii="Times New Roman" w:hAnsi="Times New Roman" w:cs="Times New Roman"/>
          <w:sz w:val="28"/>
          <w:szCs w:val="28"/>
        </w:rPr>
        <w:t>.</w:t>
      </w:r>
      <w:r w:rsidR="009575AF">
        <w:rPr>
          <w:rFonts w:ascii="Times New Roman" w:hAnsi="Times New Roman" w:cs="Times New Roman"/>
          <w:sz w:val="28"/>
          <w:szCs w:val="28"/>
        </w:rPr>
        <w:t xml:space="preserve"> As such, no comments are offered on this issue.</w:t>
      </w:r>
    </w:p>
    <w:p w:rsidR="00C9477F" w:rsidRDefault="00E5623E" w:rsidP="00C9477F">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sidR="00C9477F">
        <w:rPr>
          <w:rFonts w:ascii="Times New Roman" w:hAnsi="Times New Roman" w:cs="Times New Roman"/>
          <w:b/>
          <w:sz w:val="28"/>
          <w:szCs w:val="28"/>
        </w:rPr>
        <w:t>.</w:t>
      </w:r>
      <w:r w:rsidR="00C9477F">
        <w:rPr>
          <w:rFonts w:ascii="Times New Roman" w:hAnsi="Times New Roman" w:cs="Times New Roman"/>
          <w:sz w:val="28"/>
          <w:szCs w:val="28"/>
        </w:rPr>
        <w:t xml:space="preserve"> </w:t>
      </w:r>
      <w:r w:rsidR="00C9477F">
        <w:rPr>
          <w:rFonts w:ascii="Times New Roman" w:hAnsi="Times New Roman" w:cs="Times New Roman"/>
          <w:sz w:val="28"/>
          <w:szCs w:val="28"/>
        </w:rPr>
        <w:tab/>
      </w:r>
      <w:r w:rsidR="00A436E5">
        <w:rPr>
          <w:rFonts w:ascii="Times New Roman" w:hAnsi="Times New Roman" w:cs="Times New Roman"/>
          <w:sz w:val="28"/>
          <w:szCs w:val="28"/>
        </w:rPr>
        <w:t xml:space="preserve">    </w:t>
      </w:r>
      <w:r w:rsidR="00D75B14">
        <w:rPr>
          <w:rFonts w:ascii="Times New Roman" w:hAnsi="Times New Roman" w:cs="Times New Roman"/>
          <w:b/>
          <w:sz w:val="28"/>
          <w:szCs w:val="28"/>
        </w:rPr>
        <w:t>Decision</w:t>
      </w:r>
    </w:p>
    <w:p w:rsidR="00C9477F" w:rsidRDefault="00A436E5" w:rsidP="00A436E5">
      <w:pPr>
        <w:spacing w:line="480" w:lineRule="auto"/>
        <w:ind w:left="993" w:hanging="993"/>
        <w:jc w:val="both"/>
        <w:rPr>
          <w:rFonts w:ascii="Times New Roman" w:hAnsi="Times New Roman" w:cs="Times New Roman"/>
          <w:b/>
          <w:sz w:val="28"/>
          <w:szCs w:val="28"/>
        </w:rPr>
      </w:pPr>
      <w:r>
        <w:rPr>
          <w:rFonts w:ascii="Times New Roman" w:hAnsi="Times New Roman" w:cs="Times New Roman"/>
          <w:b/>
          <w:sz w:val="28"/>
          <w:szCs w:val="28"/>
        </w:rPr>
        <w:t xml:space="preserve">      </w:t>
      </w:r>
      <w:r w:rsidRPr="00A436E5">
        <w:rPr>
          <w:rFonts w:ascii="Times New Roman" w:hAnsi="Times New Roman" w:cs="Times New Roman"/>
          <w:b/>
          <w:sz w:val="28"/>
          <w:szCs w:val="28"/>
        </w:rPr>
        <w:t xml:space="preserve">(i) </w:t>
      </w:r>
      <w:r>
        <w:rPr>
          <w:rFonts w:ascii="Times New Roman" w:hAnsi="Times New Roman" w:cs="Times New Roman"/>
          <w:b/>
          <w:sz w:val="28"/>
          <w:szCs w:val="28"/>
        </w:rPr>
        <w:t xml:space="preserve"> </w:t>
      </w:r>
      <w:r w:rsidR="00C9477F" w:rsidRPr="00A436E5">
        <w:rPr>
          <w:rFonts w:ascii="Times New Roman" w:hAnsi="Times New Roman" w:cs="Times New Roman"/>
          <w:b/>
          <w:sz w:val="28"/>
          <w:szCs w:val="28"/>
        </w:rPr>
        <w:t xml:space="preserve">As a sequel of above discussions, the order dated </w:t>
      </w:r>
      <w:r w:rsidR="004803B4" w:rsidRPr="00A436E5">
        <w:rPr>
          <w:rFonts w:ascii="Times New Roman" w:hAnsi="Times New Roman" w:cs="Times New Roman"/>
          <w:b/>
          <w:sz w:val="28"/>
          <w:szCs w:val="28"/>
        </w:rPr>
        <w:t>13</w:t>
      </w:r>
      <w:r w:rsidR="00C9477F" w:rsidRPr="00A436E5">
        <w:rPr>
          <w:rFonts w:ascii="Times New Roman" w:hAnsi="Times New Roman" w:cs="Times New Roman"/>
          <w:b/>
          <w:sz w:val="28"/>
          <w:szCs w:val="28"/>
        </w:rPr>
        <w:t xml:space="preserve">.11.2019 of the CGRF, </w:t>
      </w:r>
      <w:r w:rsidR="004803B4" w:rsidRPr="00A436E5">
        <w:rPr>
          <w:rFonts w:ascii="Times New Roman" w:hAnsi="Times New Roman" w:cs="Times New Roman"/>
          <w:b/>
          <w:sz w:val="28"/>
          <w:szCs w:val="28"/>
        </w:rPr>
        <w:t>Ludhiana</w:t>
      </w:r>
      <w:r w:rsidR="00C9477F" w:rsidRPr="00A436E5">
        <w:rPr>
          <w:rFonts w:ascii="Times New Roman" w:hAnsi="Times New Roman" w:cs="Times New Roman"/>
          <w:b/>
          <w:sz w:val="28"/>
          <w:szCs w:val="28"/>
        </w:rPr>
        <w:t xml:space="preserve"> in Case No. CG</w:t>
      </w:r>
      <w:r w:rsidR="004803B4" w:rsidRPr="00A436E5">
        <w:rPr>
          <w:rFonts w:ascii="Times New Roman" w:hAnsi="Times New Roman" w:cs="Times New Roman"/>
          <w:b/>
          <w:sz w:val="28"/>
          <w:szCs w:val="28"/>
        </w:rPr>
        <w:t>L</w:t>
      </w:r>
      <w:r w:rsidR="00C9477F" w:rsidRPr="00A436E5">
        <w:rPr>
          <w:rFonts w:ascii="Times New Roman" w:hAnsi="Times New Roman" w:cs="Times New Roman"/>
          <w:b/>
          <w:sz w:val="28"/>
          <w:szCs w:val="28"/>
        </w:rPr>
        <w:t>-2</w:t>
      </w:r>
      <w:r>
        <w:rPr>
          <w:rFonts w:ascii="Times New Roman" w:hAnsi="Times New Roman" w:cs="Times New Roman"/>
          <w:b/>
          <w:sz w:val="28"/>
          <w:szCs w:val="28"/>
        </w:rPr>
        <w:t>4</w:t>
      </w:r>
      <w:r w:rsidR="004E7DA8">
        <w:rPr>
          <w:rFonts w:ascii="Times New Roman" w:hAnsi="Times New Roman" w:cs="Times New Roman"/>
          <w:b/>
          <w:sz w:val="28"/>
          <w:szCs w:val="28"/>
        </w:rPr>
        <w:t>9</w:t>
      </w:r>
      <w:r w:rsidR="004803B4" w:rsidRPr="00A436E5">
        <w:rPr>
          <w:rFonts w:ascii="Times New Roman" w:hAnsi="Times New Roman" w:cs="Times New Roman"/>
          <w:b/>
          <w:sz w:val="28"/>
          <w:szCs w:val="28"/>
        </w:rPr>
        <w:t xml:space="preserve"> </w:t>
      </w:r>
      <w:r w:rsidR="00C9477F" w:rsidRPr="00A436E5">
        <w:rPr>
          <w:rFonts w:ascii="Times New Roman" w:hAnsi="Times New Roman" w:cs="Times New Roman"/>
          <w:b/>
          <w:sz w:val="28"/>
          <w:szCs w:val="28"/>
        </w:rPr>
        <w:t>of 2019</w:t>
      </w:r>
      <w:r w:rsidR="00CE6DE9">
        <w:rPr>
          <w:rFonts w:ascii="Times New Roman" w:hAnsi="Times New Roman" w:cs="Times New Roman"/>
          <w:b/>
          <w:sz w:val="28"/>
          <w:szCs w:val="28"/>
        </w:rPr>
        <w:t xml:space="preserve"> does not warrant interference by this Court and </w:t>
      </w:r>
      <w:r w:rsidR="00C9477F" w:rsidRPr="00A436E5">
        <w:rPr>
          <w:rFonts w:ascii="Times New Roman" w:hAnsi="Times New Roman" w:cs="Times New Roman"/>
          <w:b/>
          <w:sz w:val="28"/>
          <w:szCs w:val="28"/>
        </w:rPr>
        <w:t xml:space="preserve"> is </w:t>
      </w:r>
      <w:r w:rsidR="004803B4" w:rsidRPr="00A436E5">
        <w:rPr>
          <w:rFonts w:ascii="Times New Roman" w:hAnsi="Times New Roman" w:cs="Times New Roman"/>
          <w:b/>
          <w:sz w:val="28"/>
          <w:szCs w:val="28"/>
        </w:rPr>
        <w:t>upheld</w:t>
      </w:r>
      <w:r w:rsidR="00C9477F" w:rsidRPr="00A436E5">
        <w:rPr>
          <w:rFonts w:ascii="Times New Roman" w:hAnsi="Times New Roman" w:cs="Times New Roman"/>
          <w:b/>
          <w:sz w:val="28"/>
          <w:szCs w:val="28"/>
        </w:rPr>
        <w:t xml:space="preserve">. </w:t>
      </w:r>
    </w:p>
    <w:p w:rsidR="004611AF" w:rsidRPr="00A436E5" w:rsidRDefault="004611AF" w:rsidP="00A436E5">
      <w:pPr>
        <w:spacing w:line="480" w:lineRule="auto"/>
        <w:ind w:left="993" w:hanging="993"/>
        <w:jc w:val="both"/>
        <w:rPr>
          <w:rFonts w:ascii="Times New Roman" w:hAnsi="Times New Roman" w:cs="Times New Roman"/>
          <w:b/>
          <w:sz w:val="28"/>
          <w:szCs w:val="28"/>
        </w:rPr>
      </w:pPr>
      <w:r>
        <w:rPr>
          <w:rFonts w:ascii="Times New Roman" w:hAnsi="Times New Roman" w:cs="Times New Roman"/>
          <w:b/>
          <w:sz w:val="28"/>
          <w:szCs w:val="28"/>
        </w:rPr>
        <w:t xml:space="preserve">      (ii)  The Respondent-PSPCL shall take appropriate action against the officers/officials who were responsible for the delay in issuing notice for recovery of the disputed amount in 05/2019 despite the fact that the observation on this account was raised by the Internal Audit Party in 07/2017.</w:t>
      </w:r>
    </w:p>
    <w:p w:rsidR="00C9477F" w:rsidRDefault="00E42B8E" w:rsidP="00C9477F">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sidR="00C9477F">
        <w:rPr>
          <w:rFonts w:ascii="Times New Roman" w:hAnsi="Times New Roman" w:cs="Times New Roman"/>
          <w:b/>
          <w:sz w:val="28"/>
          <w:szCs w:val="28"/>
        </w:rPr>
        <w:t>.</w:t>
      </w:r>
      <w:r w:rsidR="00C9477F">
        <w:rPr>
          <w:rFonts w:ascii="Times New Roman" w:hAnsi="Times New Roman" w:cs="Times New Roman"/>
          <w:b/>
          <w:sz w:val="28"/>
          <w:szCs w:val="28"/>
        </w:rPr>
        <w:tab/>
      </w:r>
      <w:r w:rsidR="00C9477F">
        <w:rPr>
          <w:rFonts w:ascii="Times New Roman" w:hAnsi="Times New Roman" w:cs="Times New Roman"/>
          <w:sz w:val="28"/>
          <w:szCs w:val="28"/>
        </w:rPr>
        <w:t>The Appeal is disposed of accordingly.</w:t>
      </w:r>
    </w:p>
    <w:p w:rsidR="00C9477F" w:rsidRDefault="00E42B8E" w:rsidP="00C9477F">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7</w:t>
      </w:r>
      <w:r w:rsidR="00C9477F">
        <w:rPr>
          <w:rFonts w:ascii="Times New Roman" w:hAnsi="Times New Roman" w:cs="Times New Roman"/>
          <w:b/>
          <w:sz w:val="28"/>
          <w:szCs w:val="28"/>
        </w:rPr>
        <w:t>.</w:t>
      </w:r>
      <w:r w:rsidR="00C9477F">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1708C3" w:rsidRDefault="001708C3" w:rsidP="00C9477F">
      <w:pPr>
        <w:spacing w:line="480" w:lineRule="auto"/>
        <w:ind w:left="720" w:hanging="720"/>
        <w:jc w:val="both"/>
        <w:rPr>
          <w:rFonts w:ascii="Times New Roman" w:hAnsi="Times New Roman" w:cs="Times New Roman"/>
          <w:sz w:val="28"/>
          <w:szCs w:val="28"/>
        </w:rPr>
      </w:pPr>
    </w:p>
    <w:p w:rsidR="00C9477F" w:rsidRDefault="00C9477F" w:rsidP="00C9477F">
      <w:pPr>
        <w:pStyle w:val="NoSpacing"/>
        <w:ind w:left="4320"/>
        <w:rPr>
          <w:rFonts w:ascii="Times New Roman" w:hAnsi="Times New Roman" w:cs="Times New Roman"/>
          <w:sz w:val="28"/>
          <w:szCs w:val="28"/>
        </w:rPr>
      </w:pPr>
      <w:r>
        <w:rPr>
          <w:rFonts w:ascii="Times New Roman" w:hAnsi="Times New Roman" w:cs="Times New Roman"/>
          <w:sz w:val="28"/>
          <w:szCs w:val="28"/>
        </w:rPr>
        <w:t>(GURINDER JIT SINGH)</w:t>
      </w:r>
    </w:p>
    <w:p w:rsidR="00C9477F" w:rsidRDefault="006C02BB" w:rsidP="00C9477F">
      <w:pPr>
        <w:pStyle w:val="NoSpacing"/>
        <w:rPr>
          <w:rFonts w:ascii="Times New Roman" w:hAnsi="Times New Roman" w:cs="Times New Roman"/>
          <w:sz w:val="28"/>
          <w:szCs w:val="28"/>
        </w:rPr>
      </w:pPr>
      <w:r>
        <w:rPr>
          <w:rFonts w:ascii="Times New Roman" w:hAnsi="Times New Roman" w:cs="Times New Roman"/>
          <w:sz w:val="28"/>
          <w:szCs w:val="28"/>
        </w:rPr>
        <w:t>February</w:t>
      </w:r>
      <w:r w:rsidR="00C9477F">
        <w:rPr>
          <w:rFonts w:ascii="Times New Roman" w:hAnsi="Times New Roman" w:cs="Times New Roman"/>
          <w:sz w:val="28"/>
          <w:szCs w:val="28"/>
        </w:rPr>
        <w:t xml:space="preserve">  </w:t>
      </w:r>
      <w:r>
        <w:rPr>
          <w:rFonts w:ascii="Times New Roman" w:hAnsi="Times New Roman" w:cs="Times New Roman"/>
          <w:sz w:val="28"/>
          <w:szCs w:val="28"/>
        </w:rPr>
        <w:t>07,  2020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477F">
        <w:rPr>
          <w:rFonts w:ascii="Times New Roman" w:hAnsi="Times New Roman" w:cs="Times New Roman"/>
          <w:sz w:val="28"/>
          <w:szCs w:val="28"/>
        </w:rPr>
        <w:t>Lokpal (Ombudsman)</w:t>
      </w:r>
    </w:p>
    <w:p w:rsidR="00C9477F" w:rsidRDefault="00C9477F" w:rsidP="00C9477F">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C9477F" w:rsidSect="00E504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BF" w:rsidRDefault="00EF3BBF" w:rsidP="00C75383">
      <w:pPr>
        <w:spacing w:after="0" w:line="240" w:lineRule="auto"/>
      </w:pPr>
      <w:r>
        <w:separator/>
      </w:r>
    </w:p>
  </w:endnote>
  <w:endnote w:type="continuationSeparator" w:id="1">
    <w:p w:rsidR="00EF3BBF" w:rsidRDefault="00EF3BBF" w:rsidP="00C7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7" w:rsidRDefault="003B6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7" w:rsidRDefault="003B6A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7" w:rsidRDefault="003B6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BF" w:rsidRDefault="00EF3BBF" w:rsidP="00C75383">
      <w:pPr>
        <w:spacing w:after="0" w:line="240" w:lineRule="auto"/>
      </w:pPr>
      <w:r>
        <w:separator/>
      </w:r>
    </w:p>
  </w:footnote>
  <w:footnote w:type="continuationSeparator" w:id="1">
    <w:p w:rsidR="00EF3BBF" w:rsidRDefault="00EF3BBF" w:rsidP="00C75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7" w:rsidRDefault="003B6A8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277594" o:spid="_x0000_s6146"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61610"/>
      <w:docPartObj>
        <w:docPartGallery w:val="Page Numbers (Top of Page)"/>
        <w:docPartUnique/>
      </w:docPartObj>
    </w:sdtPr>
    <w:sdtContent>
      <w:p w:rsidR="001B4340" w:rsidRDefault="003B6A87">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277595" o:spid="_x0000_s6147"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15</w:t>
          </w:r>
        </w:fldSimple>
      </w:p>
    </w:sdtContent>
  </w:sdt>
  <w:p w:rsidR="001B4340" w:rsidRDefault="001B43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7" w:rsidRDefault="003B6A8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277593" o:spid="_x0000_s6145"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423"/>
    <w:multiLevelType w:val="hybridMultilevel"/>
    <w:tmpl w:val="1B421606"/>
    <w:lvl w:ilvl="0" w:tplc="86529BD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644A0E"/>
    <w:multiLevelType w:val="hybridMultilevel"/>
    <w:tmpl w:val="1B828F0A"/>
    <w:lvl w:ilvl="0" w:tplc="072A4AD6">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A5495"/>
    <w:multiLevelType w:val="hybridMultilevel"/>
    <w:tmpl w:val="2E3C1810"/>
    <w:lvl w:ilvl="0" w:tplc="67EAD64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6ED04D6"/>
    <w:multiLevelType w:val="hybridMultilevel"/>
    <w:tmpl w:val="E43C89EA"/>
    <w:lvl w:ilvl="0" w:tplc="DBDE72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1C5EB5"/>
    <w:multiLevelType w:val="hybridMultilevel"/>
    <w:tmpl w:val="BBFAEAAC"/>
    <w:lvl w:ilvl="0" w:tplc="A0D6AD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75B2BAD"/>
    <w:multiLevelType w:val="hybridMultilevel"/>
    <w:tmpl w:val="9A5C3972"/>
    <w:lvl w:ilvl="0" w:tplc="B1BCFA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E42D7F"/>
    <w:multiLevelType w:val="hybridMultilevel"/>
    <w:tmpl w:val="DB0CEF58"/>
    <w:lvl w:ilvl="0" w:tplc="7CDC832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7E4D11"/>
    <w:multiLevelType w:val="hybridMultilevel"/>
    <w:tmpl w:val="05561DEA"/>
    <w:lvl w:ilvl="0" w:tplc="C2641C40">
      <w:start w:val="1"/>
      <w:numFmt w:val="lowerRoman"/>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6441EA8"/>
    <w:multiLevelType w:val="hybridMultilevel"/>
    <w:tmpl w:val="07362426"/>
    <w:lvl w:ilvl="0" w:tplc="8B6041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CC1958"/>
    <w:multiLevelType w:val="hybridMultilevel"/>
    <w:tmpl w:val="145C4E76"/>
    <w:lvl w:ilvl="0" w:tplc="86201B6A">
      <w:start w:val="1"/>
      <w:numFmt w:val="lowerRoman"/>
      <w:lvlText w:val="(%1)"/>
      <w:lvlJc w:val="left"/>
      <w:pPr>
        <w:ind w:left="360" w:hanging="360"/>
      </w:pPr>
      <w:rPr>
        <w:b w:val="0"/>
        <w:bCs/>
        <w:i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C1456A"/>
    <w:multiLevelType w:val="hybridMultilevel"/>
    <w:tmpl w:val="54D4A2BC"/>
    <w:lvl w:ilvl="0" w:tplc="8C4E2C20">
      <w:start w:val="1"/>
      <w:numFmt w:val="lowerRoman"/>
      <w:lvlText w:val="(%1)"/>
      <w:lvlJc w:val="left"/>
      <w:pPr>
        <w:ind w:left="1305" w:hanging="945"/>
      </w:pPr>
      <w:rPr>
        <w:b/>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78CE4670"/>
    <w:multiLevelType w:val="hybridMultilevel"/>
    <w:tmpl w:val="83E0CC98"/>
    <w:lvl w:ilvl="0" w:tplc="109C94DE">
      <w:start w:val="1"/>
      <w:numFmt w:val="upperLetter"/>
      <w:lvlText w:val="(%1)"/>
      <w:lvlJc w:val="left"/>
      <w:pPr>
        <w:ind w:left="750" w:hanging="39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
  </w:num>
  <w:num w:numId="9">
    <w:abstractNumId w:val="1"/>
  </w:num>
  <w:num w:numId="10">
    <w:abstractNumId w:val="6"/>
  </w:num>
  <w:num w:numId="11">
    <w:abstractNumId w:val="7"/>
  </w:num>
  <w:num w:numId="12">
    <w:abstractNumId w:val="12"/>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F9775D"/>
    <w:rsid w:val="00002038"/>
    <w:rsid w:val="00015020"/>
    <w:rsid w:val="000220FC"/>
    <w:rsid w:val="00030493"/>
    <w:rsid w:val="00034DBD"/>
    <w:rsid w:val="00062F4E"/>
    <w:rsid w:val="0008141D"/>
    <w:rsid w:val="00092E4F"/>
    <w:rsid w:val="000A37CB"/>
    <w:rsid w:val="000B768F"/>
    <w:rsid w:val="000C211C"/>
    <w:rsid w:val="000C70D1"/>
    <w:rsid w:val="000F593C"/>
    <w:rsid w:val="00124345"/>
    <w:rsid w:val="00124CCC"/>
    <w:rsid w:val="00133B6D"/>
    <w:rsid w:val="00136F6C"/>
    <w:rsid w:val="0014010A"/>
    <w:rsid w:val="0014141D"/>
    <w:rsid w:val="00143C62"/>
    <w:rsid w:val="001552A2"/>
    <w:rsid w:val="001708C3"/>
    <w:rsid w:val="001759FF"/>
    <w:rsid w:val="00177968"/>
    <w:rsid w:val="00181DB1"/>
    <w:rsid w:val="001940D8"/>
    <w:rsid w:val="001B4340"/>
    <w:rsid w:val="001B6580"/>
    <w:rsid w:val="001C720B"/>
    <w:rsid w:val="001D343F"/>
    <w:rsid w:val="001F0538"/>
    <w:rsid w:val="001F291F"/>
    <w:rsid w:val="00211175"/>
    <w:rsid w:val="0024240C"/>
    <w:rsid w:val="00246F82"/>
    <w:rsid w:val="002653C6"/>
    <w:rsid w:val="0028063D"/>
    <w:rsid w:val="00295149"/>
    <w:rsid w:val="002972C9"/>
    <w:rsid w:val="002A687D"/>
    <w:rsid w:val="002B3F88"/>
    <w:rsid w:val="002C367B"/>
    <w:rsid w:val="002E6858"/>
    <w:rsid w:val="002F56D6"/>
    <w:rsid w:val="00315EF8"/>
    <w:rsid w:val="0032603E"/>
    <w:rsid w:val="00335403"/>
    <w:rsid w:val="00340F4F"/>
    <w:rsid w:val="0036034A"/>
    <w:rsid w:val="003735D7"/>
    <w:rsid w:val="00387C21"/>
    <w:rsid w:val="003A6A34"/>
    <w:rsid w:val="003B6A87"/>
    <w:rsid w:val="003C1D7D"/>
    <w:rsid w:val="003D6772"/>
    <w:rsid w:val="003E1224"/>
    <w:rsid w:val="003F03B2"/>
    <w:rsid w:val="0041737C"/>
    <w:rsid w:val="00423F53"/>
    <w:rsid w:val="004279A0"/>
    <w:rsid w:val="00430E4C"/>
    <w:rsid w:val="00446784"/>
    <w:rsid w:val="004611AF"/>
    <w:rsid w:val="00462117"/>
    <w:rsid w:val="0047270D"/>
    <w:rsid w:val="004736F3"/>
    <w:rsid w:val="004803B4"/>
    <w:rsid w:val="00481FCF"/>
    <w:rsid w:val="004B2057"/>
    <w:rsid w:val="004B56A3"/>
    <w:rsid w:val="004E0305"/>
    <w:rsid w:val="004E2101"/>
    <w:rsid w:val="004E7DA8"/>
    <w:rsid w:val="004F4A65"/>
    <w:rsid w:val="00515B3D"/>
    <w:rsid w:val="00524F16"/>
    <w:rsid w:val="00525E01"/>
    <w:rsid w:val="0053041D"/>
    <w:rsid w:val="00532BAC"/>
    <w:rsid w:val="005352BB"/>
    <w:rsid w:val="0053567F"/>
    <w:rsid w:val="00541677"/>
    <w:rsid w:val="005548E0"/>
    <w:rsid w:val="0057645E"/>
    <w:rsid w:val="00581E6A"/>
    <w:rsid w:val="005900B8"/>
    <w:rsid w:val="0059209F"/>
    <w:rsid w:val="00597034"/>
    <w:rsid w:val="005A63F6"/>
    <w:rsid w:val="005C17F3"/>
    <w:rsid w:val="005C2EAE"/>
    <w:rsid w:val="005C44F1"/>
    <w:rsid w:val="005E4A8E"/>
    <w:rsid w:val="005F2FF5"/>
    <w:rsid w:val="005F59E7"/>
    <w:rsid w:val="006052E3"/>
    <w:rsid w:val="00611297"/>
    <w:rsid w:val="00631443"/>
    <w:rsid w:val="006367B5"/>
    <w:rsid w:val="00643032"/>
    <w:rsid w:val="006442C9"/>
    <w:rsid w:val="00644B21"/>
    <w:rsid w:val="00644D22"/>
    <w:rsid w:val="00667F2C"/>
    <w:rsid w:val="006730BA"/>
    <w:rsid w:val="00681AAA"/>
    <w:rsid w:val="006B2CF1"/>
    <w:rsid w:val="006B3A2D"/>
    <w:rsid w:val="006B5912"/>
    <w:rsid w:val="006B59D2"/>
    <w:rsid w:val="006C02BB"/>
    <w:rsid w:val="006D0C70"/>
    <w:rsid w:val="006D5D59"/>
    <w:rsid w:val="006E2E3A"/>
    <w:rsid w:val="006E5A27"/>
    <w:rsid w:val="006E5B2D"/>
    <w:rsid w:val="006E74F4"/>
    <w:rsid w:val="006F027B"/>
    <w:rsid w:val="006F4FD9"/>
    <w:rsid w:val="006F512E"/>
    <w:rsid w:val="007019C4"/>
    <w:rsid w:val="00702F35"/>
    <w:rsid w:val="00704CAE"/>
    <w:rsid w:val="0076270B"/>
    <w:rsid w:val="007831C7"/>
    <w:rsid w:val="007841BF"/>
    <w:rsid w:val="00792CF7"/>
    <w:rsid w:val="00794460"/>
    <w:rsid w:val="007A7A12"/>
    <w:rsid w:val="007B6774"/>
    <w:rsid w:val="007E0537"/>
    <w:rsid w:val="007E0D2C"/>
    <w:rsid w:val="00803A96"/>
    <w:rsid w:val="00803EF2"/>
    <w:rsid w:val="00821235"/>
    <w:rsid w:val="00846D28"/>
    <w:rsid w:val="008528D0"/>
    <w:rsid w:val="008542BE"/>
    <w:rsid w:val="00874698"/>
    <w:rsid w:val="008911F8"/>
    <w:rsid w:val="008B64B1"/>
    <w:rsid w:val="008B69DF"/>
    <w:rsid w:val="008E1DD8"/>
    <w:rsid w:val="008E670F"/>
    <w:rsid w:val="008E79A7"/>
    <w:rsid w:val="008F3580"/>
    <w:rsid w:val="009163E0"/>
    <w:rsid w:val="00921310"/>
    <w:rsid w:val="009370B9"/>
    <w:rsid w:val="009515F1"/>
    <w:rsid w:val="009528B0"/>
    <w:rsid w:val="00954D8D"/>
    <w:rsid w:val="009575AF"/>
    <w:rsid w:val="0096215E"/>
    <w:rsid w:val="00973AFA"/>
    <w:rsid w:val="009A6AED"/>
    <w:rsid w:val="009B16CC"/>
    <w:rsid w:val="009B5ED1"/>
    <w:rsid w:val="009C2998"/>
    <w:rsid w:val="009C3777"/>
    <w:rsid w:val="009C49E6"/>
    <w:rsid w:val="009C75EE"/>
    <w:rsid w:val="009E58FB"/>
    <w:rsid w:val="009E5C8E"/>
    <w:rsid w:val="009F0C01"/>
    <w:rsid w:val="009F0FD5"/>
    <w:rsid w:val="009F4074"/>
    <w:rsid w:val="00A12C16"/>
    <w:rsid w:val="00A224C2"/>
    <w:rsid w:val="00A42E7E"/>
    <w:rsid w:val="00A436E5"/>
    <w:rsid w:val="00A60DF5"/>
    <w:rsid w:val="00A92099"/>
    <w:rsid w:val="00A9532F"/>
    <w:rsid w:val="00AA32EA"/>
    <w:rsid w:val="00AC3A11"/>
    <w:rsid w:val="00AD1891"/>
    <w:rsid w:val="00AD2A2E"/>
    <w:rsid w:val="00AD3C56"/>
    <w:rsid w:val="00AD42D3"/>
    <w:rsid w:val="00AD765D"/>
    <w:rsid w:val="00AE74FE"/>
    <w:rsid w:val="00AF71FB"/>
    <w:rsid w:val="00B03438"/>
    <w:rsid w:val="00B20956"/>
    <w:rsid w:val="00B22C0F"/>
    <w:rsid w:val="00B263B1"/>
    <w:rsid w:val="00B41B57"/>
    <w:rsid w:val="00B53E91"/>
    <w:rsid w:val="00B71669"/>
    <w:rsid w:val="00B751FE"/>
    <w:rsid w:val="00B84BA7"/>
    <w:rsid w:val="00B84E4E"/>
    <w:rsid w:val="00B86562"/>
    <w:rsid w:val="00B86814"/>
    <w:rsid w:val="00BC0334"/>
    <w:rsid w:val="00BD02A8"/>
    <w:rsid w:val="00BD6592"/>
    <w:rsid w:val="00C06442"/>
    <w:rsid w:val="00C06EBE"/>
    <w:rsid w:val="00C13E9B"/>
    <w:rsid w:val="00C15029"/>
    <w:rsid w:val="00C33DD4"/>
    <w:rsid w:val="00C425D3"/>
    <w:rsid w:val="00C44314"/>
    <w:rsid w:val="00C57519"/>
    <w:rsid w:val="00C608D2"/>
    <w:rsid w:val="00C616BB"/>
    <w:rsid w:val="00C75383"/>
    <w:rsid w:val="00C77D0A"/>
    <w:rsid w:val="00C9477F"/>
    <w:rsid w:val="00CB36B9"/>
    <w:rsid w:val="00CB7E01"/>
    <w:rsid w:val="00CD548A"/>
    <w:rsid w:val="00CD70CF"/>
    <w:rsid w:val="00CD750A"/>
    <w:rsid w:val="00CE6DE9"/>
    <w:rsid w:val="00CE7E28"/>
    <w:rsid w:val="00CF39E5"/>
    <w:rsid w:val="00CF3D08"/>
    <w:rsid w:val="00CF429D"/>
    <w:rsid w:val="00D04468"/>
    <w:rsid w:val="00D15A95"/>
    <w:rsid w:val="00D269FA"/>
    <w:rsid w:val="00D26EA9"/>
    <w:rsid w:val="00D322C0"/>
    <w:rsid w:val="00D4622C"/>
    <w:rsid w:val="00D53A15"/>
    <w:rsid w:val="00D6265D"/>
    <w:rsid w:val="00D75B14"/>
    <w:rsid w:val="00D800CA"/>
    <w:rsid w:val="00D81243"/>
    <w:rsid w:val="00D85D2D"/>
    <w:rsid w:val="00D8632E"/>
    <w:rsid w:val="00DA3A7B"/>
    <w:rsid w:val="00DB1D8E"/>
    <w:rsid w:val="00DB4608"/>
    <w:rsid w:val="00DC056A"/>
    <w:rsid w:val="00DF2128"/>
    <w:rsid w:val="00E15578"/>
    <w:rsid w:val="00E23821"/>
    <w:rsid w:val="00E25FBC"/>
    <w:rsid w:val="00E276D5"/>
    <w:rsid w:val="00E42B8E"/>
    <w:rsid w:val="00E4402F"/>
    <w:rsid w:val="00E45848"/>
    <w:rsid w:val="00E469DF"/>
    <w:rsid w:val="00E50463"/>
    <w:rsid w:val="00E5623E"/>
    <w:rsid w:val="00E616CC"/>
    <w:rsid w:val="00E964B1"/>
    <w:rsid w:val="00E96CE1"/>
    <w:rsid w:val="00EA30B7"/>
    <w:rsid w:val="00EB016F"/>
    <w:rsid w:val="00EC41D0"/>
    <w:rsid w:val="00EE5344"/>
    <w:rsid w:val="00EE5805"/>
    <w:rsid w:val="00EF1991"/>
    <w:rsid w:val="00EF270A"/>
    <w:rsid w:val="00EF3BBF"/>
    <w:rsid w:val="00EF482E"/>
    <w:rsid w:val="00F031BA"/>
    <w:rsid w:val="00F049DA"/>
    <w:rsid w:val="00F27B90"/>
    <w:rsid w:val="00F353EB"/>
    <w:rsid w:val="00F37536"/>
    <w:rsid w:val="00F47DC7"/>
    <w:rsid w:val="00F574A2"/>
    <w:rsid w:val="00F76882"/>
    <w:rsid w:val="00F9775D"/>
    <w:rsid w:val="00FA54A4"/>
    <w:rsid w:val="00FB069F"/>
    <w:rsid w:val="00FC0C99"/>
    <w:rsid w:val="00FC30A9"/>
    <w:rsid w:val="00FE649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F"/>
    <w:pPr>
      <w:spacing w:after="0" w:line="240" w:lineRule="auto"/>
    </w:pPr>
  </w:style>
  <w:style w:type="paragraph" w:styleId="ListParagraph">
    <w:name w:val="List Paragraph"/>
    <w:basedOn w:val="Normal"/>
    <w:uiPriority w:val="34"/>
    <w:qFormat/>
    <w:rsid w:val="00C9477F"/>
    <w:pPr>
      <w:ind w:left="720"/>
      <w:contextualSpacing/>
    </w:pPr>
    <w:rPr>
      <w:lang w:val="en-US" w:eastAsia="en-US"/>
    </w:rPr>
  </w:style>
  <w:style w:type="table" w:styleId="TableGrid">
    <w:name w:val="Table Grid"/>
    <w:basedOn w:val="TableNormal"/>
    <w:uiPriority w:val="59"/>
    <w:rsid w:val="00C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83"/>
  </w:style>
  <w:style w:type="paragraph" w:styleId="Footer">
    <w:name w:val="footer"/>
    <w:basedOn w:val="Normal"/>
    <w:link w:val="FooterChar"/>
    <w:uiPriority w:val="99"/>
    <w:semiHidden/>
    <w:unhideWhenUsed/>
    <w:rsid w:val="00C753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5383"/>
  </w:style>
</w:styles>
</file>

<file path=word/webSettings.xml><?xml version="1.0" encoding="utf-8"?>
<w:webSettings xmlns:r="http://schemas.openxmlformats.org/officeDocument/2006/relationships" xmlns:w="http://schemas.openxmlformats.org/wordprocessingml/2006/main">
  <w:divs>
    <w:div w:id="13306306">
      <w:bodyDiv w:val="1"/>
      <w:marLeft w:val="0"/>
      <w:marRight w:val="0"/>
      <w:marTop w:val="0"/>
      <w:marBottom w:val="0"/>
      <w:divBdr>
        <w:top w:val="none" w:sz="0" w:space="0" w:color="auto"/>
        <w:left w:val="none" w:sz="0" w:space="0" w:color="auto"/>
        <w:bottom w:val="none" w:sz="0" w:space="0" w:color="auto"/>
        <w:right w:val="none" w:sz="0" w:space="0" w:color="auto"/>
      </w:divBdr>
    </w:div>
    <w:div w:id="10255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15</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239</cp:revision>
  <cp:lastPrinted>2020-01-29T05:32:00Z</cp:lastPrinted>
  <dcterms:created xsi:type="dcterms:W3CDTF">2020-02-06T04:38:00Z</dcterms:created>
  <dcterms:modified xsi:type="dcterms:W3CDTF">2020-02-07T07:08:00Z</dcterms:modified>
</cp:coreProperties>
</file>